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bottom w:val="single" w:sz="18" w:space="0" w:color="auto"/>
          <w:insideH w:val="single" w:sz="18" w:space="0" w:color="auto"/>
        </w:tblBorders>
        <w:tblLook w:val="01E0" w:firstRow="1" w:lastRow="1" w:firstColumn="1" w:lastColumn="1" w:noHBand="0" w:noVBand="0"/>
      </w:tblPr>
      <w:tblGrid>
        <w:gridCol w:w="2210"/>
        <w:gridCol w:w="4546"/>
        <w:gridCol w:w="2596"/>
      </w:tblGrid>
      <w:tr w:rsidR="005E1D35" w:rsidRPr="005662C8" w14:paraId="183AA5E0" w14:textId="77777777" w:rsidTr="005E1D35">
        <w:trPr>
          <w:jc w:val="center"/>
        </w:trPr>
        <w:tc>
          <w:tcPr>
            <w:tcW w:w="5000" w:type="pct"/>
            <w:gridSpan w:val="3"/>
            <w:tcBorders>
              <w:top w:val="single" w:sz="24" w:space="0" w:color="auto"/>
            </w:tcBorders>
          </w:tcPr>
          <w:p w14:paraId="6442FF03" w14:textId="77777777" w:rsidR="005E1D35" w:rsidRDefault="005E1D35" w:rsidP="005E1D35">
            <w:pPr>
              <w:jc w:val="center"/>
              <w:rPr>
                <w:b/>
                <w:caps/>
              </w:rPr>
            </w:pPr>
            <w:bookmarkStart w:id="0" w:name="bookmark1"/>
          </w:p>
          <w:p w14:paraId="793DFB51" w14:textId="77777777" w:rsidR="005E1D35" w:rsidRDefault="005E1D35" w:rsidP="005E1D35">
            <w:pPr>
              <w:jc w:val="center"/>
              <w:rPr>
                <w:b/>
                <w:caps/>
              </w:rPr>
            </w:pPr>
            <w:r w:rsidRPr="00C454FE">
              <w:rPr>
                <w:b/>
                <w:caps/>
              </w:rPr>
              <w:t>Федеральное агентство</w:t>
            </w:r>
          </w:p>
          <w:p w14:paraId="59DF3B79" w14:textId="77777777" w:rsidR="005E1D35" w:rsidRPr="00C454FE" w:rsidRDefault="005E1D35" w:rsidP="005E1D35">
            <w:pPr>
              <w:jc w:val="center"/>
              <w:rPr>
                <w:b/>
                <w:caps/>
              </w:rPr>
            </w:pPr>
          </w:p>
          <w:p w14:paraId="63F98445" w14:textId="77777777" w:rsidR="005E1D35" w:rsidRDefault="005E1D35" w:rsidP="005E1D35">
            <w:pPr>
              <w:jc w:val="center"/>
              <w:rPr>
                <w:b/>
                <w:caps/>
              </w:rPr>
            </w:pPr>
            <w:r w:rsidRPr="00C454FE">
              <w:rPr>
                <w:b/>
                <w:caps/>
              </w:rPr>
              <w:t>по техническому регулированию и метрологии</w:t>
            </w:r>
          </w:p>
          <w:p w14:paraId="765439CF" w14:textId="77777777" w:rsidR="005E1D35" w:rsidRPr="00FD3A5D" w:rsidRDefault="005E1D35" w:rsidP="005E1D35">
            <w:pPr>
              <w:jc w:val="center"/>
              <w:rPr>
                <w:b/>
                <w:caps/>
              </w:rPr>
            </w:pPr>
          </w:p>
        </w:tc>
      </w:tr>
      <w:tr w:rsidR="005E1D35" w:rsidRPr="005662C8" w14:paraId="17D2C951" w14:textId="77777777" w:rsidTr="005E1D35">
        <w:trPr>
          <w:trHeight w:val="1644"/>
          <w:jc w:val="center"/>
        </w:trPr>
        <w:tc>
          <w:tcPr>
            <w:tcW w:w="1159" w:type="pct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1CFA369A" w14:textId="77777777" w:rsidR="005E1D35" w:rsidRPr="009571F5" w:rsidRDefault="005E1D35" w:rsidP="005E1D35">
            <w:pPr>
              <w:jc w:val="center"/>
            </w:pPr>
            <w:r w:rsidRPr="009571F5">
              <w:object w:dxaOrig="7096" w:dyaOrig="4724" w14:anchorId="185732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64.5pt" o:ole="" fillcolor="window">
                  <v:imagedata r:id="rId8" o:title=""/>
                </v:shape>
                <o:OLEObject Type="Embed" ProgID="PBrush" ShapeID="_x0000_i1025" DrawAspect="Content" ObjectID="_1753681839" r:id="rId9"/>
              </w:object>
            </w:r>
          </w:p>
        </w:tc>
        <w:tc>
          <w:tcPr>
            <w:tcW w:w="2442" w:type="pct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460D7C93" w14:textId="77777777" w:rsidR="005E1D35" w:rsidRPr="009571F5" w:rsidRDefault="005E1D35" w:rsidP="005E1D35">
            <w:pPr>
              <w:ind w:left="170"/>
              <w:jc w:val="center"/>
              <w:rPr>
                <w:b/>
              </w:rPr>
            </w:pPr>
          </w:p>
          <w:p w14:paraId="0E70E9F3" w14:textId="77777777" w:rsidR="005E1D35" w:rsidRPr="0005109F" w:rsidRDefault="005E1D35" w:rsidP="005E1D35">
            <w:pPr>
              <w:spacing w:line="276" w:lineRule="auto"/>
              <w:ind w:left="170"/>
              <w:jc w:val="center"/>
              <w:rPr>
                <w:b/>
                <w:sz w:val="28"/>
                <w:szCs w:val="28"/>
              </w:rPr>
            </w:pPr>
            <w:r w:rsidRPr="0005109F">
              <w:rPr>
                <w:b/>
                <w:sz w:val="28"/>
                <w:szCs w:val="28"/>
              </w:rPr>
              <w:t xml:space="preserve">Н А Ц И О Н А Л Ь Н Ы Й </w:t>
            </w:r>
          </w:p>
          <w:p w14:paraId="1CCBBAE3" w14:textId="77777777" w:rsidR="005E1D35" w:rsidRPr="0005109F" w:rsidRDefault="005E1D35" w:rsidP="005E1D35">
            <w:pPr>
              <w:spacing w:line="276" w:lineRule="auto"/>
              <w:ind w:left="170"/>
              <w:jc w:val="center"/>
              <w:rPr>
                <w:b/>
                <w:sz w:val="28"/>
                <w:szCs w:val="28"/>
              </w:rPr>
            </w:pPr>
            <w:r w:rsidRPr="0005109F">
              <w:rPr>
                <w:b/>
                <w:sz w:val="28"/>
                <w:szCs w:val="28"/>
              </w:rPr>
              <w:t xml:space="preserve">С Т А Н Д А Р Т </w:t>
            </w:r>
          </w:p>
          <w:p w14:paraId="4ECD655D" w14:textId="77777777" w:rsidR="005E1D35" w:rsidRPr="0005109F" w:rsidRDefault="005E1D35" w:rsidP="005E1D35">
            <w:pPr>
              <w:spacing w:line="276" w:lineRule="auto"/>
              <w:ind w:left="170"/>
              <w:jc w:val="center"/>
              <w:rPr>
                <w:b/>
                <w:sz w:val="28"/>
                <w:szCs w:val="28"/>
              </w:rPr>
            </w:pPr>
            <w:r w:rsidRPr="0005109F">
              <w:rPr>
                <w:b/>
                <w:sz w:val="28"/>
                <w:szCs w:val="28"/>
              </w:rPr>
              <w:t xml:space="preserve">Р О С С И Й С К О Й </w:t>
            </w:r>
          </w:p>
          <w:p w14:paraId="38B684E4" w14:textId="77777777" w:rsidR="005E1D35" w:rsidRPr="0005109F" w:rsidRDefault="005E1D35" w:rsidP="005E1D35">
            <w:pPr>
              <w:spacing w:line="276" w:lineRule="auto"/>
              <w:jc w:val="center"/>
              <w:rPr>
                <w:b/>
                <w:spacing w:val="20"/>
                <w:sz w:val="28"/>
                <w:szCs w:val="28"/>
              </w:rPr>
            </w:pPr>
            <w:r w:rsidRPr="0005109F">
              <w:rPr>
                <w:b/>
                <w:sz w:val="28"/>
                <w:szCs w:val="28"/>
              </w:rPr>
              <w:t>Ф Е Д Е Р А Ц И И</w:t>
            </w:r>
            <w:r w:rsidRPr="0005109F">
              <w:rPr>
                <w:b/>
                <w:spacing w:val="20"/>
                <w:sz w:val="28"/>
                <w:szCs w:val="28"/>
              </w:rPr>
              <w:t xml:space="preserve"> </w:t>
            </w:r>
          </w:p>
          <w:p w14:paraId="4D14EC14" w14:textId="77777777" w:rsidR="005E1D35" w:rsidRPr="009571F5" w:rsidRDefault="005E1D35" w:rsidP="005E1D35">
            <w:pPr>
              <w:jc w:val="center"/>
              <w:rPr>
                <w:spacing w:val="20"/>
              </w:rPr>
            </w:pPr>
          </w:p>
        </w:tc>
        <w:tc>
          <w:tcPr>
            <w:tcW w:w="1399" w:type="pct"/>
            <w:tcBorders>
              <w:top w:val="single" w:sz="24" w:space="0" w:color="auto"/>
              <w:bottom w:val="single" w:sz="18" w:space="0" w:color="auto"/>
            </w:tcBorders>
          </w:tcPr>
          <w:p w14:paraId="36B19F85" w14:textId="77777777" w:rsidR="005E1D35" w:rsidRPr="0005109F" w:rsidRDefault="005E1D35" w:rsidP="005E1D35">
            <w:pPr>
              <w:rPr>
                <w:b/>
                <w:sz w:val="36"/>
                <w:szCs w:val="36"/>
              </w:rPr>
            </w:pPr>
          </w:p>
          <w:p w14:paraId="5428FF6D" w14:textId="5B5982A9" w:rsidR="00CB1A41" w:rsidRDefault="005E1D35" w:rsidP="00927227">
            <w:pPr>
              <w:rPr>
                <w:b/>
                <w:sz w:val="36"/>
                <w:szCs w:val="36"/>
              </w:rPr>
            </w:pPr>
            <w:r w:rsidRPr="0005109F">
              <w:rPr>
                <w:b/>
                <w:sz w:val="36"/>
                <w:szCs w:val="36"/>
              </w:rPr>
              <w:t>ГОСТ Р</w:t>
            </w:r>
            <w:r w:rsidR="00896E18" w:rsidRPr="0005109F">
              <w:rPr>
                <w:b/>
                <w:sz w:val="36"/>
                <w:szCs w:val="36"/>
              </w:rPr>
              <w:br/>
            </w:r>
            <w:r w:rsidR="00CB1A41">
              <w:rPr>
                <w:b/>
                <w:sz w:val="36"/>
                <w:szCs w:val="36"/>
              </w:rPr>
              <w:t xml:space="preserve">                </w:t>
            </w:r>
            <w:r w:rsidR="00927227">
              <w:rPr>
                <w:b/>
                <w:sz w:val="36"/>
                <w:szCs w:val="36"/>
              </w:rPr>
              <w:t>–</w:t>
            </w:r>
          </w:p>
          <w:p w14:paraId="08B80CE1" w14:textId="5FF1A3E2" w:rsidR="005E1D35" w:rsidRPr="0005109F" w:rsidRDefault="00927227" w:rsidP="00927227">
            <w:pPr>
              <w:rPr>
                <w:bCs/>
                <w:i/>
                <w:snapToGrid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</w:t>
            </w:r>
          </w:p>
        </w:tc>
      </w:tr>
    </w:tbl>
    <w:p w14:paraId="0852156E" w14:textId="77777777" w:rsidR="00A870A0" w:rsidRPr="00BD1979" w:rsidRDefault="00A870A0" w:rsidP="006B6502">
      <w:pPr>
        <w:rPr>
          <w:b/>
          <w:bCs/>
          <w:snapToGrid/>
          <w:sz w:val="24"/>
          <w:szCs w:val="24"/>
        </w:rPr>
      </w:pPr>
    </w:p>
    <w:p w14:paraId="500CC127" w14:textId="77777777" w:rsidR="00425E89" w:rsidRPr="00BD1979" w:rsidRDefault="00425E89" w:rsidP="006B6502">
      <w:pPr>
        <w:rPr>
          <w:b/>
          <w:bCs/>
          <w:snapToGrid/>
          <w:sz w:val="24"/>
          <w:szCs w:val="24"/>
        </w:rPr>
      </w:pPr>
    </w:p>
    <w:p w14:paraId="145AC4BF" w14:textId="75DCC184" w:rsidR="004E493F" w:rsidRDefault="004E493F" w:rsidP="006B6502">
      <w:pPr>
        <w:rPr>
          <w:b/>
          <w:bCs/>
          <w:snapToGrid/>
          <w:sz w:val="24"/>
          <w:szCs w:val="24"/>
        </w:rPr>
      </w:pPr>
    </w:p>
    <w:p w14:paraId="30F8E502" w14:textId="68EB2D17" w:rsidR="007333B3" w:rsidRDefault="007333B3" w:rsidP="006B6502">
      <w:pPr>
        <w:rPr>
          <w:b/>
          <w:bCs/>
          <w:snapToGrid/>
          <w:sz w:val="24"/>
          <w:szCs w:val="24"/>
        </w:rPr>
      </w:pPr>
    </w:p>
    <w:p w14:paraId="212DC09F" w14:textId="08BD75FD" w:rsidR="007333B3" w:rsidRDefault="007333B3" w:rsidP="006B6502">
      <w:pPr>
        <w:rPr>
          <w:b/>
          <w:bCs/>
          <w:snapToGrid/>
          <w:sz w:val="24"/>
          <w:szCs w:val="24"/>
        </w:rPr>
      </w:pPr>
    </w:p>
    <w:p w14:paraId="6764111F" w14:textId="32C6B6AA" w:rsidR="007333B3" w:rsidRDefault="007333B3" w:rsidP="006B6502">
      <w:pPr>
        <w:rPr>
          <w:b/>
          <w:bCs/>
          <w:snapToGrid/>
          <w:sz w:val="24"/>
          <w:szCs w:val="24"/>
        </w:rPr>
      </w:pPr>
    </w:p>
    <w:p w14:paraId="0C5A6FBA" w14:textId="36A9F0E5" w:rsidR="007333B3" w:rsidRDefault="007333B3" w:rsidP="006B6502">
      <w:pPr>
        <w:rPr>
          <w:b/>
          <w:bCs/>
          <w:snapToGrid/>
          <w:sz w:val="24"/>
          <w:szCs w:val="24"/>
        </w:rPr>
      </w:pPr>
    </w:p>
    <w:p w14:paraId="308B5AE2" w14:textId="77A99011" w:rsidR="007333B3" w:rsidRDefault="007333B3" w:rsidP="006B6502">
      <w:pPr>
        <w:rPr>
          <w:b/>
          <w:bCs/>
          <w:snapToGrid/>
          <w:sz w:val="24"/>
          <w:szCs w:val="24"/>
        </w:rPr>
      </w:pPr>
    </w:p>
    <w:p w14:paraId="3F08C2D4" w14:textId="6CB5BD82" w:rsidR="007333B3" w:rsidRDefault="007333B3" w:rsidP="006B6502">
      <w:pPr>
        <w:rPr>
          <w:b/>
          <w:bCs/>
          <w:snapToGrid/>
          <w:sz w:val="24"/>
          <w:szCs w:val="24"/>
        </w:rPr>
      </w:pPr>
    </w:p>
    <w:p w14:paraId="13340E41" w14:textId="77777777" w:rsidR="007333B3" w:rsidRPr="00BD1979" w:rsidRDefault="007333B3" w:rsidP="006B6502">
      <w:pPr>
        <w:rPr>
          <w:b/>
          <w:bCs/>
          <w:snapToGrid/>
          <w:sz w:val="24"/>
          <w:szCs w:val="24"/>
        </w:rPr>
      </w:pPr>
    </w:p>
    <w:p w14:paraId="793A831D" w14:textId="77777777" w:rsidR="004E493F" w:rsidRPr="0005109F" w:rsidRDefault="004E493F" w:rsidP="004E493F">
      <w:pPr>
        <w:spacing w:line="360" w:lineRule="auto"/>
        <w:jc w:val="center"/>
        <w:rPr>
          <w:b/>
          <w:bCs/>
          <w:snapToGrid/>
          <w:sz w:val="28"/>
          <w:szCs w:val="28"/>
        </w:rPr>
      </w:pPr>
      <w:r w:rsidRPr="0005109F">
        <w:rPr>
          <w:b/>
          <w:bCs/>
          <w:snapToGrid/>
          <w:sz w:val="28"/>
          <w:szCs w:val="28"/>
        </w:rPr>
        <w:t>НЕРАЗРУШАЮЩИЙ КОНТРОЛЬ СВАРНЫХ СОЕДИНЕНИЙ</w:t>
      </w:r>
    </w:p>
    <w:p w14:paraId="54C4E46C" w14:textId="77777777" w:rsidR="00945EA5" w:rsidRPr="0005109F" w:rsidRDefault="004E493F" w:rsidP="004E493F">
      <w:pPr>
        <w:spacing w:line="360" w:lineRule="auto"/>
        <w:jc w:val="center"/>
        <w:rPr>
          <w:b/>
          <w:bCs/>
          <w:snapToGrid/>
          <w:sz w:val="28"/>
          <w:szCs w:val="28"/>
        </w:rPr>
      </w:pPr>
      <w:r w:rsidRPr="0005109F">
        <w:rPr>
          <w:b/>
          <w:bCs/>
          <w:snapToGrid/>
          <w:sz w:val="28"/>
          <w:szCs w:val="28"/>
        </w:rPr>
        <w:t>ЭЛЕМЕНТОВ ИЗ ТЕРМОПЛАСТИЧНЫХ МАТЕРИАЛОВ</w:t>
      </w:r>
    </w:p>
    <w:p w14:paraId="207BEADD" w14:textId="77777777" w:rsidR="00945EA5" w:rsidRPr="00BD1979" w:rsidRDefault="00945EA5" w:rsidP="009B061F">
      <w:pPr>
        <w:spacing w:line="360" w:lineRule="auto"/>
        <w:jc w:val="center"/>
        <w:rPr>
          <w:b/>
          <w:bCs/>
          <w:snapToGrid/>
          <w:sz w:val="24"/>
          <w:szCs w:val="24"/>
        </w:rPr>
      </w:pPr>
    </w:p>
    <w:p w14:paraId="7B169653" w14:textId="04DB1CC7" w:rsidR="00E235C8" w:rsidRPr="0005109F" w:rsidRDefault="00787E83" w:rsidP="009B061F">
      <w:pPr>
        <w:spacing w:line="360" w:lineRule="auto"/>
        <w:jc w:val="center"/>
        <w:rPr>
          <w:b/>
          <w:bCs/>
          <w:sz w:val="28"/>
          <w:szCs w:val="28"/>
        </w:rPr>
      </w:pPr>
      <w:r w:rsidRPr="0005109F">
        <w:rPr>
          <w:b/>
          <w:bCs/>
          <w:sz w:val="28"/>
          <w:szCs w:val="28"/>
        </w:rPr>
        <w:t>Ч</w:t>
      </w:r>
      <w:r w:rsidR="003602FC" w:rsidRPr="0005109F">
        <w:rPr>
          <w:b/>
          <w:bCs/>
          <w:sz w:val="28"/>
          <w:szCs w:val="28"/>
        </w:rPr>
        <w:t xml:space="preserve"> </w:t>
      </w:r>
      <w:r w:rsidRPr="0005109F">
        <w:rPr>
          <w:b/>
          <w:bCs/>
          <w:sz w:val="28"/>
          <w:szCs w:val="28"/>
        </w:rPr>
        <w:t>а</w:t>
      </w:r>
      <w:r w:rsidR="003602FC" w:rsidRPr="0005109F">
        <w:rPr>
          <w:b/>
          <w:bCs/>
          <w:sz w:val="28"/>
          <w:szCs w:val="28"/>
        </w:rPr>
        <w:t xml:space="preserve"> </w:t>
      </w:r>
      <w:r w:rsidRPr="0005109F">
        <w:rPr>
          <w:b/>
          <w:bCs/>
          <w:sz w:val="28"/>
          <w:szCs w:val="28"/>
        </w:rPr>
        <w:t>с</w:t>
      </w:r>
      <w:r w:rsidR="003602FC" w:rsidRPr="0005109F">
        <w:rPr>
          <w:b/>
          <w:bCs/>
          <w:sz w:val="28"/>
          <w:szCs w:val="28"/>
        </w:rPr>
        <w:t xml:space="preserve"> </w:t>
      </w:r>
      <w:r w:rsidRPr="0005109F">
        <w:rPr>
          <w:b/>
          <w:bCs/>
          <w:sz w:val="28"/>
          <w:szCs w:val="28"/>
        </w:rPr>
        <w:t>т</w:t>
      </w:r>
      <w:r w:rsidR="003602FC" w:rsidRPr="0005109F">
        <w:rPr>
          <w:b/>
          <w:bCs/>
          <w:sz w:val="28"/>
          <w:szCs w:val="28"/>
        </w:rPr>
        <w:t xml:space="preserve"> </w:t>
      </w:r>
      <w:r w:rsidRPr="0005109F">
        <w:rPr>
          <w:b/>
          <w:bCs/>
          <w:sz w:val="28"/>
          <w:szCs w:val="28"/>
        </w:rPr>
        <w:t xml:space="preserve">ь </w:t>
      </w:r>
      <w:r w:rsidR="00E235C8" w:rsidRPr="0005109F">
        <w:rPr>
          <w:b/>
          <w:bCs/>
          <w:sz w:val="28"/>
          <w:szCs w:val="28"/>
        </w:rPr>
        <w:t>2</w:t>
      </w:r>
      <w:r w:rsidR="00270FD7" w:rsidRPr="0005109F">
        <w:rPr>
          <w:b/>
          <w:bCs/>
          <w:sz w:val="28"/>
          <w:szCs w:val="28"/>
        </w:rPr>
        <w:t xml:space="preserve"> </w:t>
      </w:r>
    </w:p>
    <w:p w14:paraId="5C1543AC" w14:textId="0C566DB6" w:rsidR="003660C7" w:rsidRPr="0005109F" w:rsidRDefault="00BA0BBC" w:rsidP="009B061F">
      <w:pPr>
        <w:widowControl/>
        <w:spacing w:line="360" w:lineRule="auto"/>
        <w:jc w:val="center"/>
        <w:rPr>
          <w:b/>
          <w:bCs/>
          <w:sz w:val="28"/>
          <w:szCs w:val="28"/>
        </w:rPr>
      </w:pPr>
      <w:r w:rsidRPr="0005109F">
        <w:rPr>
          <w:b/>
          <w:bCs/>
          <w:sz w:val="28"/>
          <w:szCs w:val="28"/>
        </w:rPr>
        <w:t xml:space="preserve">Радиографический </w:t>
      </w:r>
      <w:r w:rsidR="005E1D35" w:rsidRPr="0005109F">
        <w:rPr>
          <w:b/>
          <w:bCs/>
          <w:sz w:val="28"/>
          <w:szCs w:val="28"/>
        </w:rPr>
        <w:t>(</w:t>
      </w:r>
      <w:r w:rsidRPr="0005109F">
        <w:rPr>
          <w:b/>
          <w:bCs/>
          <w:sz w:val="28"/>
          <w:szCs w:val="28"/>
        </w:rPr>
        <w:t>рентгеновский</w:t>
      </w:r>
      <w:r w:rsidR="005E1D35" w:rsidRPr="0005109F">
        <w:rPr>
          <w:b/>
          <w:bCs/>
          <w:sz w:val="28"/>
          <w:szCs w:val="28"/>
        </w:rPr>
        <w:t>) контроль</w:t>
      </w:r>
    </w:p>
    <w:p w14:paraId="17CBDA93" w14:textId="77777777" w:rsidR="005E1D35" w:rsidRPr="00BA0BBC" w:rsidRDefault="005E1D35" w:rsidP="009B061F">
      <w:pPr>
        <w:widowControl/>
        <w:spacing w:line="360" w:lineRule="auto"/>
        <w:jc w:val="center"/>
        <w:rPr>
          <w:b/>
          <w:bCs/>
          <w:sz w:val="24"/>
          <w:szCs w:val="24"/>
        </w:rPr>
      </w:pPr>
    </w:p>
    <w:p w14:paraId="36D20A48" w14:textId="58DD91C1" w:rsidR="00514F69" w:rsidRPr="00BD1979" w:rsidRDefault="00514F69" w:rsidP="009B061F">
      <w:pPr>
        <w:widowControl/>
        <w:spacing w:line="360" w:lineRule="auto"/>
        <w:jc w:val="center"/>
        <w:rPr>
          <w:b/>
          <w:bCs/>
          <w:sz w:val="24"/>
          <w:szCs w:val="24"/>
        </w:rPr>
      </w:pPr>
    </w:p>
    <w:p w14:paraId="32E13C1B" w14:textId="77777777" w:rsidR="004330E4" w:rsidRPr="00BD1979" w:rsidRDefault="004330E4" w:rsidP="009B061F">
      <w:pPr>
        <w:spacing w:line="360" w:lineRule="auto"/>
        <w:jc w:val="center"/>
        <w:rPr>
          <w:b/>
          <w:bCs/>
          <w:snapToGrid/>
          <w:sz w:val="24"/>
          <w:szCs w:val="24"/>
        </w:rPr>
      </w:pPr>
    </w:p>
    <w:p w14:paraId="05CBAA62" w14:textId="77777777" w:rsidR="00514F69" w:rsidRPr="00BD1979" w:rsidRDefault="00514F69" w:rsidP="009B061F">
      <w:pPr>
        <w:spacing w:line="360" w:lineRule="auto"/>
        <w:jc w:val="center"/>
        <w:rPr>
          <w:bCs/>
          <w:snapToGrid/>
          <w:sz w:val="24"/>
          <w:szCs w:val="24"/>
        </w:rPr>
      </w:pPr>
    </w:p>
    <w:p w14:paraId="4779F9C2" w14:textId="77777777" w:rsidR="00E4372B" w:rsidRPr="0005109F" w:rsidRDefault="00BD1979" w:rsidP="009B061F">
      <w:pPr>
        <w:spacing w:line="360" w:lineRule="auto"/>
        <w:jc w:val="center"/>
        <w:rPr>
          <w:b/>
          <w:sz w:val="24"/>
          <w:szCs w:val="24"/>
        </w:rPr>
      </w:pPr>
      <w:r w:rsidRPr="0005109F">
        <w:rPr>
          <w:b/>
          <w:sz w:val="24"/>
          <w:szCs w:val="24"/>
        </w:rPr>
        <w:t>Издание официальное</w:t>
      </w:r>
    </w:p>
    <w:p w14:paraId="2D6F727A" w14:textId="77777777" w:rsidR="008417E8" w:rsidRPr="00BD1979" w:rsidRDefault="008417E8" w:rsidP="009B061F">
      <w:pPr>
        <w:spacing w:line="360" w:lineRule="auto"/>
        <w:jc w:val="center"/>
        <w:rPr>
          <w:b/>
          <w:spacing w:val="20"/>
          <w:sz w:val="24"/>
          <w:szCs w:val="24"/>
        </w:rPr>
      </w:pPr>
    </w:p>
    <w:p w14:paraId="2787747C" w14:textId="77777777" w:rsidR="008417E8" w:rsidRPr="00BD1979" w:rsidRDefault="008417E8" w:rsidP="009B061F">
      <w:pPr>
        <w:spacing w:line="360" w:lineRule="auto"/>
        <w:jc w:val="center"/>
        <w:rPr>
          <w:b/>
          <w:spacing w:val="20"/>
          <w:sz w:val="24"/>
          <w:szCs w:val="24"/>
        </w:rPr>
      </w:pPr>
    </w:p>
    <w:p w14:paraId="128C7B70" w14:textId="77777777" w:rsidR="004E493F" w:rsidRPr="00BD1979" w:rsidRDefault="004E493F" w:rsidP="009B061F">
      <w:pPr>
        <w:spacing w:line="360" w:lineRule="auto"/>
        <w:jc w:val="center"/>
        <w:rPr>
          <w:b/>
          <w:spacing w:val="20"/>
          <w:sz w:val="24"/>
          <w:szCs w:val="24"/>
        </w:rPr>
      </w:pPr>
    </w:p>
    <w:p w14:paraId="245B446F" w14:textId="62808B43" w:rsidR="0038202A" w:rsidRDefault="0038202A" w:rsidP="009B061F">
      <w:pPr>
        <w:spacing w:line="360" w:lineRule="auto"/>
        <w:jc w:val="center"/>
        <w:rPr>
          <w:b/>
          <w:spacing w:val="20"/>
          <w:sz w:val="24"/>
          <w:szCs w:val="24"/>
        </w:rPr>
      </w:pPr>
    </w:p>
    <w:p w14:paraId="6A75E011" w14:textId="77777777" w:rsidR="00514F69" w:rsidRPr="00BD1979" w:rsidRDefault="00514F69" w:rsidP="009B061F">
      <w:pPr>
        <w:spacing w:line="360" w:lineRule="auto"/>
        <w:jc w:val="center"/>
        <w:rPr>
          <w:b/>
          <w:spacing w:val="20"/>
          <w:sz w:val="24"/>
          <w:szCs w:val="24"/>
        </w:rPr>
      </w:pPr>
      <w:r w:rsidRPr="00BD1979">
        <w:rPr>
          <w:b/>
          <w:spacing w:val="20"/>
          <w:sz w:val="24"/>
          <w:szCs w:val="24"/>
        </w:rPr>
        <w:t>Москва</w:t>
      </w:r>
    </w:p>
    <w:p w14:paraId="4721DA18" w14:textId="6A2FF53E" w:rsidR="00AD3D66" w:rsidRPr="00BD1979" w:rsidRDefault="00382F33" w:rsidP="009B061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Российский институт с</w:t>
      </w:r>
      <w:r w:rsidR="00514F69" w:rsidRPr="00BD1979">
        <w:rPr>
          <w:b/>
          <w:sz w:val="24"/>
          <w:szCs w:val="24"/>
        </w:rPr>
        <w:t>тандарти</w:t>
      </w:r>
      <w:r>
        <w:rPr>
          <w:b/>
          <w:sz w:val="24"/>
          <w:szCs w:val="24"/>
        </w:rPr>
        <w:t>зации</w:t>
      </w:r>
    </w:p>
    <w:p w14:paraId="78B8B676" w14:textId="65EFA50B" w:rsidR="005A2B4D" w:rsidRDefault="00514F69" w:rsidP="009B061F">
      <w:pPr>
        <w:spacing w:line="360" w:lineRule="auto"/>
        <w:jc w:val="center"/>
        <w:rPr>
          <w:b/>
          <w:spacing w:val="20"/>
          <w:sz w:val="24"/>
          <w:szCs w:val="24"/>
        </w:rPr>
      </w:pPr>
      <w:r w:rsidRPr="00BD1979">
        <w:rPr>
          <w:b/>
          <w:spacing w:val="20"/>
          <w:sz w:val="24"/>
          <w:szCs w:val="24"/>
        </w:rPr>
        <w:t>20</w:t>
      </w:r>
      <w:r w:rsidR="006004C8">
        <w:rPr>
          <w:b/>
          <w:spacing w:val="20"/>
          <w:sz w:val="24"/>
          <w:szCs w:val="24"/>
        </w:rPr>
        <w:t>2</w:t>
      </w:r>
      <w:r w:rsidR="007858A0">
        <w:rPr>
          <w:b/>
          <w:spacing w:val="20"/>
          <w:sz w:val="24"/>
          <w:szCs w:val="24"/>
        </w:rPr>
        <w:t>3</w:t>
      </w:r>
    </w:p>
    <w:p w14:paraId="582E55D5" w14:textId="77777777" w:rsidR="005A2B4D" w:rsidRDefault="005A2B4D">
      <w:pPr>
        <w:widowControl/>
        <w:autoSpaceDE/>
        <w:autoSpaceDN/>
        <w:adjustRightInd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br w:type="page"/>
      </w:r>
    </w:p>
    <w:p w14:paraId="613CD4B6" w14:textId="77777777" w:rsidR="00514F69" w:rsidRPr="00D82494" w:rsidRDefault="00514F69" w:rsidP="00FB3FD5">
      <w:pPr>
        <w:spacing w:after="240" w:line="360" w:lineRule="auto"/>
        <w:jc w:val="center"/>
        <w:rPr>
          <w:b/>
          <w:sz w:val="28"/>
          <w:szCs w:val="28"/>
        </w:rPr>
      </w:pPr>
      <w:r w:rsidRPr="00D82494">
        <w:rPr>
          <w:b/>
          <w:sz w:val="28"/>
          <w:szCs w:val="28"/>
        </w:rPr>
        <w:lastRenderedPageBreak/>
        <w:t>Предисловие</w:t>
      </w:r>
    </w:p>
    <w:p w14:paraId="5C76EAB9" w14:textId="2191766F" w:rsidR="00514F69" w:rsidRPr="00FC5D14" w:rsidRDefault="00514F69" w:rsidP="00765BF2">
      <w:pPr>
        <w:spacing w:after="120" w:line="360" w:lineRule="auto"/>
        <w:ind w:firstLine="567"/>
        <w:jc w:val="both"/>
        <w:rPr>
          <w:noProof/>
          <w:sz w:val="24"/>
          <w:szCs w:val="24"/>
        </w:rPr>
      </w:pPr>
      <w:r w:rsidRPr="00D82494">
        <w:rPr>
          <w:noProof/>
          <w:sz w:val="24"/>
          <w:szCs w:val="24"/>
        </w:rPr>
        <w:t>1</w:t>
      </w:r>
      <w:r w:rsidR="00CA1783">
        <w:rPr>
          <w:noProof/>
          <w:sz w:val="24"/>
          <w:szCs w:val="24"/>
        </w:rPr>
        <w:t> </w:t>
      </w:r>
      <w:r w:rsidR="00927227">
        <w:rPr>
          <w:noProof/>
          <w:sz w:val="24"/>
          <w:szCs w:val="24"/>
        </w:rPr>
        <w:t>ПОДГОТОВЛЕН</w:t>
      </w:r>
      <w:r w:rsidRPr="00D82494">
        <w:rPr>
          <w:noProof/>
          <w:sz w:val="24"/>
          <w:szCs w:val="24"/>
        </w:rPr>
        <w:t xml:space="preserve"> </w:t>
      </w:r>
      <w:r w:rsidR="00490DFA" w:rsidRPr="00D82494">
        <w:rPr>
          <w:noProof/>
          <w:sz w:val="24"/>
          <w:szCs w:val="24"/>
        </w:rPr>
        <w:t>Ассоциаци</w:t>
      </w:r>
      <w:r w:rsidR="00A05FCA">
        <w:rPr>
          <w:noProof/>
          <w:sz w:val="24"/>
          <w:szCs w:val="24"/>
        </w:rPr>
        <w:t>ей</w:t>
      </w:r>
      <w:r w:rsidR="00490DFA" w:rsidRPr="00D82494">
        <w:rPr>
          <w:noProof/>
          <w:sz w:val="24"/>
          <w:szCs w:val="24"/>
        </w:rPr>
        <w:t xml:space="preserve"> сварщиков полимерных материалов (А</w:t>
      </w:r>
      <w:r w:rsidR="00A05FCA">
        <w:rPr>
          <w:noProof/>
          <w:sz w:val="24"/>
          <w:szCs w:val="24"/>
        </w:rPr>
        <w:t xml:space="preserve">ссоциация </w:t>
      </w:r>
      <w:r w:rsidR="00490DFA" w:rsidRPr="00D82494">
        <w:rPr>
          <w:noProof/>
          <w:sz w:val="24"/>
          <w:szCs w:val="24"/>
        </w:rPr>
        <w:t>СПМ)</w:t>
      </w:r>
      <w:r w:rsidR="007D2EA8" w:rsidRPr="00D82494">
        <w:rPr>
          <w:noProof/>
          <w:sz w:val="24"/>
          <w:szCs w:val="24"/>
        </w:rPr>
        <w:t xml:space="preserve"> </w:t>
      </w:r>
      <w:r w:rsidR="00FC5D14">
        <w:rPr>
          <w:noProof/>
          <w:sz w:val="24"/>
          <w:szCs w:val="24"/>
        </w:rPr>
        <w:t xml:space="preserve">на </w:t>
      </w:r>
      <w:r w:rsidR="0001603A">
        <w:rPr>
          <w:noProof/>
          <w:sz w:val="24"/>
          <w:szCs w:val="24"/>
        </w:rPr>
        <w:t>основе официального перевода на русский язык немецкоязычной версии</w:t>
      </w:r>
      <w:r w:rsidR="0001603A" w:rsidRPr="007C392F">
        <w:rPr>
          <w:noProof/>
          <w:sz w:val="24"/>
          <w:szCs w:val="24"/>
        </w:rPr>
        <w:t xml:space="preserve"> </w:t>
      </w:r>
      <w:r w:rsidR="0001603A">
        <w:rPr>
          <w:noProof/>
          <w:sz w:val="24"/>
          <w:szCs w:val="24"/>
        </w:rPr>
        <w:t>указанного в пункте 4 стандарта, который выполнен ФГУП «Стандартинформ»</w:t>
      </w:r>
    </w:p>
    <w:p w14:paraId="7C1C183B" w14:textId="34DAC228" w:rsidR="00514F69" w:rsidRDefault="00B529E0" w:rsidP="00765BF2">
      <w:pPr>
        <w:spacing w:after="120" w:line="360" w:lineRule="auto"/>
        <w:ind w:firstLine="567"/>
        <w:jc w:val="both"/>
        <w:rPr>
          <w:noProof/>
          <w:sz w:val="24"/>
          <w:szCs w:val="24"/>
        </w:rPr>
      </w:pPr>
      <w:r w:rsidRPr="00D82494">
        <w:rPr>
          <w:noProof/>
          <w:sz w:val="24"/>
          <w:szCs w:val="24"/>
        </w:rPr>
        <w:t>2</w:t>
      </w:r>
      <w:r w:rsidR="00CA1783">
        <w:rPr>
          <w:noProof/>
          <w:sz w:val="24"/>
          <w:szCs w:val="24"/>
        </w:rPr>
        <w:t> </w:t>
      </w:r>
      <w:r w:rsidR="00B23343" w:rsidRPr="00D82494">
        <w:rPr>
          <w:noProof/>
          <w:sz w:val="24"/>
          <w:szCs w:val="24"/>
        </w:rPr>
        <w:t xml:space="preserve">ВНЕСЕН </w:t>
      </w:r>
      <w:r w:rsidR="00514F69" w:rsidRPr="00D82494">
        <w:rPr>
          <w:noProof/>
          <w:sz w:val="24"/>
          <w:szCs w:val="24"/>
        </w:rPr>
        <w:t>Техническим</w:t>
      </w:r>
      <w:r w:rsidR="00600AD1">
        <w:rPr>
          <w:noProof/>
          <w:sz w:val="24"/>
          <w:szCs w:val="24"/>
        </w:rPr>
        <w:t xml:space="preserve"> комитетом по стандартизации ТК</w:t>
      </w:r>
      <w:r w:rsidR="00896E18">
        <w:rPr>
          <w:noProof/>
          <w:sz w:val="24"/>
          <w:szCs w:val="24"/>
        </w:rPr>
        <w:t>3</w:t>
      </w:r>
      <w:r w:rsidR="00600AD1">
        <w:rPr>
          <w:noProof/>
          <w:sz w:val="24"/>
          <w:szCs w:val="24"/>
        </w:rPr>
        <w:t>64</w:t>
      </w:r>
      <w:r w:rsidR="00896E18">
        <w:rPr>
          <w:noProof/>
          <w:sz w:val="24"/>
          <w:szCs w:val="24"/>
        </w:rPr>
        <w:t xml:space="preserve"> «</w:t>
      </w:r>
      <w:r w:rsidR="00600AD1">
        <w:rPr>
          <w:noProof/>
          <w:sz w:val="24"/>
          <w:szCs w:val="24"/>
        </w:rPr>
        <w:t>Сварка и родственные процессы</w:t>
      </w:r>
      <w:r w:rsidR="00896E18">
        <w:rPr>
          <w:noProof/>
          <w:sz w:val="24"/>
          <w:szCs w:val="24"/>
        </w:rPr>
        <w:t xml:space="preserve">» </w:t>
      </w:r>
    </w:p>
    <w:p w14:paraId="466681BD" w14:textId="134128F6" w:rsidR="00472B11" w:rsidRDefault="008D39B6" w:rsidP="00765BF2">
      <w:pPr>
        <w:spacing w:after="120" w:line="360" w:lineRule="auto"/>
        <w:ind w:right="45" w:firstLine="567"/>
        <w:jc w:val="both"/>
        <w:rPr>
          <w:snapToGrid/>
          <w:sz w:val="24"/>
          <w:szCs w:val="24"/>
        </w:rPr>
      </w:pPr>
      <w:r w:rsidRPr="00D82494">
        <w:rPr>
          <w:noProof/>
          <w:sz w:val="24"/>
          <w:szCs w:val="24"/>
        </w:rPr>
        <w:t>3</w:t>
      </w:r>
      <w:r w:rsidR="00472B11" w:rsidRPr="00D82494">
        <w:rPr>
          <w:noProof/>
          <w:sz w:val="24"/>
          <w:szCs w:val="24"/>
        </w:rPr>
        <w:t xml:space="preserve"> </w:t>
      </w:r>
      <w:r w:rsidR="00B23343" w:rsidRPr="00D82494">
        <w:rPr>
          <w:noProof/>
          <w:sz w:val="24"/>
          <w:szCs w:val="24"/>
        </w:rPr>
        <w:t xml:space="preserve">УТВЕРЖДЕН И ВВЕДЕН В ДЕЙСТВИЕ </w:t>
      </w:r>
      <w:r w:rsidR="00E235C8">
        <w:rPr>
          <w:noProof/>
          <w:sz w:val="24"/>
          <w:szCs w:val="24"/>
        </w:rPr>
        <w:t>П</w:t>
      </w:r>
      <w:r w:rsidR="00472B11" w:rsidRPr="00D82494">
        <w:rPr>
          <w:noProof/>
          <w:sz w:val="24"/>
          <w:szCs w:val="24"/>
        </w:rPr>
        <w:t xml:space="preserve">риказом Федерального агентства по техническому регулированию и метрологии </w:t>
      </w:r>
      <w:r w:rsidR="00472B11" w:rsidRPr="00D82494">
        <w:rPr>
          <w:snapToGrid/>
          <w:sz w:val="24"/>
          <w:szCs w:val="24"/>
        </w:rPr>
        <w:t xml:space="preserve">от                        №                </w:t>
      </w:r>
    </w:p>
    <w:p w14:paraId="49EA92F0" w14:textId="0653E6A1" w:rsidR="00472B11" w:rsidRPr="00D44C20" w:rsidRDefault="008D39B6" w:rsidP="00356676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D82494">
        <w:rPr>
          <w:sz w:val="24"/>
          <w:szCs w:val="24"/>
        </w:rPr>
        <w:t>4</w:t>
      </w:r>
      <w:r w:rsidR="00611FD0" w:rsidRPr="00D82494">
        <w:rPr>
          <w:sz w:val="24"/>
          <w:szCs w:val="24"/>
        </w:rPr>
        <w:t xml:space="preserve"> </w:t>
      </w:r>
      <w:r w:rsidR="00514F69" w:rsidRPr="00D82494">
        <w:rPr>
          <w:sz w:val="24"/>
          <w:szCs w:val="24"/>
        </w:rPr>
        <w:t xml:space="preserve">Настоящий стандарт </w:t>
      </w:r>
      <w:r w:rsidR="00A72F90">
        <w:rPr>
          <w:sz w:val="24"/>
          <w:szCs w:val="24"/>
        </w:rPr>
        <w:t xml:space="preserve">разработан </w:t>
      </w:r>
      <w:r w:rsidR="007858A0">
        <w:rPr>
          <w:sz w:val="24"/>
          <w:szCs w:val="24"/>
        </w:rPr>
        <w:t>на основе</w:t>
      </w:r>
      <w:r w:rsidR="00C259DB">
        <w:rPr>
          <w:sz w:val="24"/>
          <w:szCs w:val="24"/>
        </w:rPr>
        <w:t xml:space="preserve"> </w:t>
      </w:r>
      <w:r w:rsidR="007778DC">
        <w:rPr>
          <w:sz w:val="24"/>
          <w:szCs w:val="24"/>
        </w:rPr>
        <w:t>ДИН</w:t>
      </w:r>
      <w:r w:rsidR="00C259DB">
        <w:rPr>
          <w:sz w:val="24"/>
          <w:szCs w:val="24"/>
        </w:rPr>
        <w:t> </w:t>
      </w:r>
      <w:r w:rsidR="007778DC">
        <w:rPr>
          <w:sz w:val="24"/>
          <w:szCs w:val="24"/>
        </w:rPr>
        <w:t>ЕН</w:t>
      </w:r>
      <w:r w:rsidR="00C259DB">
        <w:rPr>
          <w:sz w:val="24"/>
          <w:szCs w:val="24"/>
        </w:rPr>
        <w:t> </w:t>
      </w:r>
      <w:r w:rsidR="00F430BF">
        <w:rPr>
          <w:sz w:val="24"/>
          <w:szCs w:val="24"/>
        </w:rPr>
        <w:t>13100</w:t>
      </w:r>
      <w:r w:rsidR="003A477A">
        <w:rPr>
          <w:sz w:val="24"/>
          <w:szCs w:val="24"/>
        </w:rPr>
        <w:t>-</w:t>
      </w:r>
      <w:r w:rsidR="00F430BF">
        <w:rPr>
          <w:sz w:val="24"/>
          <w:szCs w:val="24"/>
        </w:rPr>
        <w:t>2</w:t>
      </w:r>
      <w:r w:rsidR="003A477A">
        <w:rPr>
          <w:sz w:val="24"/>
          <w:szCs w:val="24"/>
        </w:rPr>
        <w:t>:</w:t>
      </w:r>
      <w:r w:rsidR="00F430BF">
        <w:rPr>
          <w:sz w:val="24"/>
          <w:szCs w:val="24"/>
        </w:rPr>
        <w:t>2019</w:t>
      </w:r>
      <w:r w:rsidR="00490DFA" w:rsidRPr="00D82494">
        <w:rPr>
          <w:bCs/>
          <w:sz w:val="24"/>
          <w:szCs w:val="24"/>
        </w:rPr>
        <w:t xml:space="preserve"> «Неразрушающий контроль сварных соединений элементов из термопластичных материалов. </w:t>
      </w:r>
      <w:r w:rsidR="00490DFA" w:rsidRPr="00BA0BBC">
        <w:rPr>
          <w:bCs/>
          <w:sz w:val="24"/>
          <w:szCs w:val="24"/>
        </w:rPr>
        <w:t>Часть</w:t>
      </w:r>
      <w:r w:rsidR="00490DFA" w:rsidRPr="00D44C20">
        <w:rPr>
          <w:bCs/>
          <w:sz w:val="24"/>
          <w:szCs w:val="24"/>
        </w:rPr>
        <w:t xml:space="preserve"> </w:t>
      </w:r>
      <w:r w:rsidR="00E44F62" w:rsidRPr="00D44C20">
        <w:rPr>
          <w:bCs/>
          <w:sz w:val="24"/>
          <w:szCs w:val="24"/>
        </w:rPr>
        <w:t xml:space="preserve">2. </w:t>
      </w:r>
      <w:r w:rsidR="00A123BF" w:rsidRPr="00BA0BBC">
        <w:rPr>
          <w:bCs/>
          <w:sz w:val="24"/>
          <w:szCs w:val="24"/>
        </w:rPr>
        <w:t>Р</w:t>
      </w:r>
      <w:r w:rsidR="00E44F62" w:rsidRPr="00BA0BBC">
        <w:rPr>
          <w:bCs/>
          <w:sz w:val="24"/>
          <w:szCs w:val="24"/>
        </w:rPr>
        <w:t>адиографический</w:t>
      </w:r>
      <w:r w:rsidR="00BA0BBC" w:rsidRPr="00D44C20">
        <w:rPr>
          <w:bCs/>
          <w:sz w:val="24"/>
          <w:szCs w:val="24"/>
        </w:rPr>
        <w:t xml:space="preserve"> (</w:t>
      </w:r>
      <w:r w:rsidR="00BA0BBC" w:rsidRPr="00BA0BBC">
        <w:rPr>
          <w:bCs/>
          <w:sz w:val="24"/>
          <w:szCs w:val="24"/>
        </w:rPr>
        <w:t>рентгеновский</w:t>
      </w:r>
      <w:r w:rsidR="00BA0BBC" w:rsidRPr="00D44C20">
        <w:rPr>
          <w:bCs/>
          <w:sz w:val="24"/>
          <w:szCs w:val="24"/>
        </w:rPr>
        <w:t>)</w:t>
      </w:r>
      <w:r w:rsidR="00E44F62" w:rsidRPr="00D44C20">
        <w:rPr>
          <w:bCs/>
          <w:sz w:val="24"/>
          <w:szCs w:val="24"/>
        </w:rPr>
        <w:t xml:space="preserve"> </w:t>
      </w:r>
      <w:r w:rsidR="00E44F62" w:rsidRPr="00BA0BBC">
        <w:rPr>
          <w:bCs/>
          <w:sz w:val="24"/>
          <w:szCs w:val="24"/>
        </w:rPr>
        <w:t>контроль</w:t>
      </w:r>
      <w:r w:rsidR="00490DFA" w:rsidRPr="00D44C20">
        <w:rPr>
          <w:bCs/>
          <w:sz w:val="24"/>
          <w:szCs w:val="24"/>
        </w:rPr>
        <w:t>» (</w:t>
      </w:r>
      <w:r w:rsidR="00E02F9E">
        <w:rPr>
          <w:bCs/>
          <w:sz w:val="24"/>
          <w:szCs w:val="24"/>
          <w:lang w:val="en-US"/>
        </w:rPr>
        <w:t>DIN</w:t>
      </w:r>
      <w:r w:rsidR="00E02F9E">
        <w:rPr>
          <w:bCs/>
          <w:sz w:val="24"/>
          <w:szCs w:val="24"/>
        </w:rPr>
        <w:t> </w:t>
      </w:r>
      <w:r w:rsidR="00E02F9E">
        <w:rPr>
          <w:bCs/>
          <w:sz w:val="24"/>
          <w:szCs w:val="24"/>
          <w:lang w:val="en-US"/>
        </w:rPr>
        <w:t>EN</w:t>
      </w:r>
      <w:r w:rsidR="00E02F9E" w:rsidRPr="00E02F9E">
        <w:rPr>
          <w:bCs/>
          <w:sz w:val="24"/>
          <w:szCs w:val="24"/>
        </w:rPr>
        <w:t xml:space="preserve"> </w:t>
      </w:r>
      <w:r w:rsidR="00E44F62" w:rsidRPr="00D44C20">
        <w:rPr>
          <w:bCs/>
          <w:sz w:val="24"/>
          <w:szCs w:val="24"/>
        </w:rPr>
        <w:t>«</w:t>
      </w:r>
      <w:r w:rsidR="00356676" w:rsidRPr="00356676">
        <w:rPr>
          <w:iCs/>
          <w:sz w:val="24"/>
          <w:szCs w:val="24"/>
          <w:lang w:val="en-US"/>
        </w:rPr>
        <w:t>Zerst</w:t>
      </w:r>
      <w:r w:rsidR="00356676" w:rsidRPr="00D44C20">
        <w:rPr>
          <w:iCs/>
          <w:sz w:val="24"/>
          <w:szCs w:val="24"/>
        </w:rPr>
        <w:t>ö</w:t>
      </w:r>
      <w:r w:rsidR="00356676" w:rsidRPr="00356676">
        <w:rPr>
          <w:iCs/>
          <w:sz w:val="24"/>
          <w:szCs w:val="24"/>
          <w:lang w:val="en-US"/>
        </w:rPr>
        <w:t>rungsfreie</w:t>
      </w:r>
      <w:r w:rsidR="00356676" w:rsidRPr="00D44C20">
        <w:rPr>
          <w:iCs/>
          <w:sz w:val="24"/>
          <w:szCs w:val="24"/>
        </w:rPr>
        <w:t xml:space="preserve"> </w:t>
      </w:r>
      <w:r w:rsidR="00356676" w:rsidRPr="00356676">
        <w:rPr>
          <w:iCs/>
          <w:sz w:val="24"/>
          <w:szCs w:val="24"/>
          <w:lang w:val="en-US"/>
        </w:rPr>
        <w:t>Pr</w:t>
      </w:r>
      <w:r w:rsidR="00356676" w:rsidRPr="00D44C20">
        <w:rPr>
          <w:iCs/>
          <w:sz w:val="24"/>
          <w:szCs w:val="24"/>
        </w:rPr>
        <w:t>ü</w:t>
      </w:r>
      <w:r w:rsidR="00356676" w:rsidRPr="00356676">
        <w:rPr>
          <w:iCs/>
          <w:sz w:val="24"/>
          <w:szCs w:val="24"/>
          <w:lang w:val="en-US"/>
        </w:rPr>
        <w:t>fung</w:t>
      </w:r>
      <w:r w:rsidR="00356676" w:rsidRPr="00D44C20">
        <w:rPr>
          <w:iCs/>
          <w:sz w:val="24"/>
          <w:szCs w:val="24"/>
        </w:rPr>
        <w:t xml:space="preserve"> </w:t>
      </w:r>
      <w:r w:rsidR="00356676" w:rsidRPr="00356676">
        <w:rPr>
          <w:iCs/>
          <w:sz w:val="24"/>
          <w:szCs w:val="24"/>
          <w:lang w:val="en-US"/>
        </w:rPr>
        <w:t>von</w:t>
      </w:r>
      <w:r w:rsidR="00356676" w:rsidRPr="00D44C20">
        <w:rPr>
          <w:iCs/>
          <w:sz w:val="24"/>
          <w:szCs w:val="24"/>
        </w:rPr>
        <w:t xml:space="preserve"> </w:t>
      </w:r>
      <w:r w:rsidR="00356676" w:rsidRPr="00356676">
        <w:rPr>
          <w:iCs/>
          <w:sz w:val="24"/>
          <w:szCs w:val="24"/>
          <w:lang w:val="en-US"/>
        </w:rPr>
        <w:t>Schwei</w:t>
      </w:r>
      <w:r w:rsidR="00356676" w:rsidRPr="00D44C20">
        <w:rPr>
          <w:iCs/>
          <w:sz w:val="24"/>
          <w:szCs w:val="24"/>
        </w:rPr>
        <w:t>ß</w:t>
      </w:r>
      <w:r w:rsidR="00356676" w:rsidRPr="00356676">
        <w:rPr>
          <w:iCs/>
          <w:sz w:val="24"/>
          <w:szCs w:val="24"/>
          <w:lang w:val="en-US"/>
        </w:rPr>
        <w:t>verbindungen</w:t>
      </w:r>
      <w:r w:rsidR="00356676" w:rsidRPr="00D44C20">
        <w:rPr>
          <w:iCs/>
          <w:sz w:val="24"/>
          <w:szCs w:val="24"/>
        </w:rPr>
        <w:t xml:space="preserve"> </w:t>
      </w:r>
      <w:r w:rsidR="00356676" w:rsidRPr="00356676">
        <w:rPr>
          <w:iCs/>
          <w:sz w:val="24"/>
          <w:szCs w:val="24"/>
          <w:lang w:val="en-US"/>
        </w:rPr>
        <w:t>thermoplastischer</w:t>
      </w:r>
      <w:r w:rsidR="00356676" w:rsidRPr="00D44C20">
        <w:rPr>
          <w:iCs/>
          <w:sz w:val="24"/>
          <w:szCs w:val="24"/>
        </w:rPr>
        <w:t xml:space="preserve"> </w:t>
      </w:r>
      <w:r w:rsidR="00356676" w:rsidRPr="00356676">
        <w:rPr>
          <w:iCs/>
          <w:sz w:val="24"/>
          <w:szCs w:val="24"/>
          <w:lang w:val="en-US"/>
        </w:rPr>
        <w:t>Kunststoffe</w:t>
      </w:r>
      <w:r w:rsidR="00356676" w:rsidRPr="00D44C20">
        <w:rPr>
          <w:iCs/>
          <w:sz w:val="24"/>
          <w:szCs w:val="24"/>
        </w:rPr>
        <w:t xml:space="preserve"> – </w:t>
      </w:r>
      <w:r w:rsidR="00356676" w:rsidRPr="00356676">
        <w:rPr>
          <w:iCs/>
          <w:sz w:val="24"/>
          <w:szCs w:val="24"/>
          <w:lang w:val="en-US"/>
        </w:rPr>
        <w:t>Teil</w:t>
      </w:r>
      <w:r w:rsidR="00356676" w:rsidRPr="00D44C20">
        <w:rPr>
          <w:iCs/>
          <w:sz w:val="24"/>
          <w:szCs w:val="24"/>
        </w:rPr>
        <w:t xml:space="preserve"> 2: </w:t>
      </w:r>
      <w:r w:rsidR="00356676" w:rsidRPr="00356676">
        <w:rPr>
          <w:iCs/>
          <w:sz w:val="24"/>
          <w:szCs w:val="24"/>
          <w:lang w:val="en-US"/>
        </w:rPr>
        <w:t>R</w:t>
      </w:r>
      <w:r w:rsidR="00356676" w:rsidRPr="00D44C20">
        <w:rPr>
          <w:iCs/>
          <w:sz w:val="24"/>
          <w:szCs w:val="24"/>
        </w:rPr>
        <w:t>ö</w:t>
      </w:r>
      <w:r w:rsidR="00356676" w:rsidRPr="00356676">
        <w:rPr>
          <w:iCs/>
          <w:sz w:val="24"/>
          <w:szCs w:val="24"/>
          <w:lang w:val="en-US"/>
        </w:rPr>
        <w:t>ntgenpr</w:t>
      </w:r>
      <w:r w:rsidR="00356676" w:rsidRPr="00D44C20">
        <w:rPr>
          <w:iCs/>
          <w:sz w:val="24"/>
          <w:szCs w:val="24"/>
        </w:rPr>
        <w:t>ü</w:t>
      </w:r>
      <w:r w:rsidR="00356676" w:rsidRPr="00356676">
        <w:rPr>
          <w:iCs/>
          <w:sz w:val="24"/>
          <w:szCs w:val="24"/>
          <w:lang w:val="en-US"/>
        </w:rPr>
        <w:t>fung</w:t>
      </w:r>
      <w:r w:rsidR="00E44F62" w:rsidRPr="00D44C20">
        <w:rPr>
          <w:iCs/>
          <w:sz w:val="24"/>
          <w:szCs w:val="24"/>
        </w:rPr>
        <w:t>»</w:t>
      </w:r>
      <w:r w:rsidR="00696842" w:rsidRPr="00D44C20">
        <w:rPr>
          <w:iCs/>
          <w:sz w:val="24"/>
          <w:szCs w:val="24"/>
        </w:rPr>
        <w:t>)</w:t>
      </w:r>
      <w:r w:rsidR="00927227" w:rsidRPr="00D44C20">
        <w:rPr>
          <w:iCs/>
          <w:sz w:val="24"/>
          <w:szCs w:val="24"/>
        </w:rPr>
        <w:t>.</w:t>
      </w:r>
    </w:p>
    <w:p w14:paraId="5EDD97B0" w14:textId="27C08CD3" w:rsidR="00AB0472" w:rsidRDefault="00183AF6" w:rsidP="00D82494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r w:rsidRPr="00D82494">
        <w:rPr>
          <w:sz w:val="24"/>
          <w:szCs w:val="24"/>
        </w:rPr>
        <w:t xml:space="preserve">При применении настоящего стандарта рекомендуется использовать вместо ссылочных </w:t>
      </w:r>
      <w:r w:rsidR="00E235C8">
        <w:rPr>
          <w:sz w:val="24"/>
          <w:szCs w:val="24"/>
        </w:rPr>
        <w:t>европейских</w:t>
      </w:r>
      <w:r w:rsidRPr="00D82494">
        <w:rPr>
          <w:sz w:val="24"/>
          <w:szCs w:val="24"/>
        </w:rPr>
        <w:t xml:space="preserve"> стандартов соответствующие им </w:t>
      </w:r>
      <w:r w:rsidR="00EF2D14" w:rsidRPr="00D82494">
        <w:rPr>
          <w:sz w:val="24"/>
          <w:szCs w:val="24"/>
        </w:rPr>
        <w:t xml:space="preserve">национальные стандарты, </w:t>
      </w:r>
      <w:r w:rsidRPr="00D82494">
        <w:rPr>
          <w:sz w:val="24"/>
          <w:szCs w:val="24"/>
        </w:rPr>
        <w:t>сведения о которых</w:t>
      </w:r>
      <w:r w:rsidR="00EF32CB" w:rsidRPr="00D82494">
        <w:rPr>
          <w:sz w:val="24"/>
          <w:szCs w:val="24"/>
        </w:rPr>
        <w:t xml:space="preserve"> </w:t>
      </w:r>
      <w:r w:rsidR="001A3B20" w:rsidRPr="00D82494">
        <w:rPr>
          <w:sz w:val="24"/>
          <w:szCs w:val="24"/>
        </w:rPr>
        <w:t>приведе</w:t>
      </w:r>
      <w:r w:rsidR="005259E9">
        <w:rPr>
          <w:sz w:val="24"/>
          <w:szCs w:val="24"/>
        </w:rPr>
        <w:t xml:space="preserve">ны в дополнительном приложении </w:t>
      </w:r>
      <w:r w:rsidR="00E235C8">
        <w:rPr>
          <w:sz w:val="24"/>
          <w:szCs w:val="24"/>
        </w:rPr>
        <w:t>Д</w:t>
      </w:r>
      <w:r w:rsidR="001A3B20" w:rsidRPr="00D82494">
        <w:rPr>
          <w:sz w:val="24"/>
          <w:szCs w:val="24"/>
        </w:rPr>
        <w:t>А</w:t>
      </w:r>
    </w:p>
    <w:p w14:paraId="0C4D9A51" w14:textId="77777777" w:rsidR="00647B90" w:rsidRPr="00D82494" w:rsidRDefault="00647B90" w:rsidP="00765BF2">
      <w:pPr>
        <w:spacing w:before="120" w:after="120" w:line="360" w:lineRule="auto"/>
        <w:ind w:right="45" w:firstLine="567"/>
        <w:jc w:val="both"/>
        <w:rPr>
          <w:noProof/>
          <w:sz w:val="24"/>
          <w:szCs w:val="24"/>
        </w:rPr>
      </w:pPr>
      <w:r w:rsidRPr="00D82494">
        <w:rPr>
          <w:noProof/>
          <w:sz w:val="24"/>
          <w:szCs w:val="24"/>
        </w:rPr>
        <w:t xml:space="preserve">5 ВВЕДЕН ВПЕРВЫЕ </w:t>
      </w:r>
    </w:p>
    <w:p w14:paraId="34FEE77D" w14:textId="3AC0B3A3" w:rsidR="000E3DAB" w:rsidRPr="00D82494" w:rsidRDefault="00647B90" w:rsidP="00D82494">
      <w:pPr>
        <w:widowControl/>
        <w:overflowPunct w:val="0"/>
        <w:spacing w:line="360" w:lineRule="auto"/>
        <w:ind w:firstLine="709"/>
        <w:jc w:val="both"/>
        <w:rPr>
          <w:rFonts w:eastAsia="Symbol type A (plotter)"/>
          <w:i/>
          <w:snapToGrid/>
          <w:color w:val="000000"/>
          <w:sz w:val="24"/>
          <w:szCs w:val="24"/>
        </w:rPr>
      </w:pPr>
      <w:r w:rsidRPr="00D82494">
        <w:rPr>
          <w:rFonts w:eastAsia="Symbol type A (plotter)"/>
          <w:i/>
          <w:snapToGrid/>
          <w:color w:val="000000"/>
          <w:sz w:val="24"/>
          <w:szCs w:val="24"/>
        </w:rPr>
        <w:t>Правила применения настоящего стандарта установлены в статье 26 Федерального закона</w:t>
      </w:r>
      <w:r w:rsidR="00607826">
        <w:rPr>
          <w:rFonts w:eastAsia="Symbol type A (plotter)"/>
          <w:i/>
          <w:snapToGrid/>
          <w:color w:val="000000"/>
          <w:sz w:val="24"/>
          <w:szCs w:val="24"/>
        </w:rPr>
        <w:t xml:space="preserve"> </w:t>
      </w:r>
      <w:r w:rsidR="00D46932">
        <w:rPr>
          <w:rFonts w:eastAsia="Symbol type A (plotter)"/>
          <w:i/>
          <w:snapToGrid/>
          <w:color w:val="000000"/>
          <w:sz w:val="24"/>
          <w:szCs w:val="24"/>
        </w:rPr>
        <w:t>от 29 июня 2015 г. №162-ФЗ</w:t>
      </w:r>
      <w:r w:rsidRPr="00D82494">
        <w:rPr>
          <w:rFonts w:eastAsia="Symbol type A (plotter)"/>
          <w:i/>
          <w:snapToGrid/>
          <w:color w:val="000000"/>
          <w:sz w:val="24"/>
          <w:szCs w:val="24"/>
        </w:rPr>
        <w:t xml:space="preserve"> «О стандартизации в Российской Федерации». Информация об изменениях к настоящему стандарту публикуется в ежегодном (по состо</w:t>
      </w:r>
      <w:r w:rsidR="00A7312F" w:rsidRPr="00D82494">
        <w:rPr>
          <w:rFonts w:eastAsia="Symbol type A (plotter)"/>
          <w:i/>
          <w:snapToGrid/>
          <w:color w:val="000000"/>
          <w:sz w:val="24"/>
          <w:szCs w:val="24"/>
        </w:rPr>
        <w:t xml:space="preserve">янию на 1 января текущего года </w:t>
      </w:r>
      <w:r w:rsidR="000E3DAB" w:rsidRPr="00D82494">
        <w:rPr>
          <w:rFonts w:eastAsia="Symbol type A (plotter)"/>
          <w:i/>
          <w:snapToGrid/>
          <w:color w:val="000000"/>
          <w:sz w:val="24"/>
          <w:szCs w:val="24"/>
        </w:rPr>
        <w:t xml:space="preserve">информационном указателе «Национальные стандарты», а официальный текст изменений и поправок – в ежемесячном информационном указателе «Национальные стандарты».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«Национальные стандарты». Соответствующая информация, уведомление и тексты размещаются также в информационной системе общего пользования – на официальном сайте </w:t>
      </w:r>
      <w:r w:rsidR="00D46932">
        <w:rPr>
          <w:rFonts w:eastAsia="Symbol type A (plotter)"/>
          <w:i/>
          <w:snapToGrid/>
          <w:color w:val="000000"/>
          <w:sz w:val="24"/>
          <w:szCs w:val="24"/>
        </w:rPr>
        <w:t>Ф</w:t>
      </w:r>
      <w:r w:rsidR="000E3DAB" w:rsidRPr="00D82494">
        <w:rPr>
          <w:rFonts w:eastAsia="Symbol type A (plotter)"/>
          <w:i/>
          <w:snapToGrid/>
          <w:color w:val="000000"/>
          <w:sz w:val="24"/>
          <w:szCs w:val="24"/>
        </w:rPr>
        <w:t xml:space="preserve">едерального </w:t>
      </w:r>
      <w:r w:rsidR="00D46932">
        <w:rPr>
          <w:rFonts w:eastAsia="Symbol type A (plotter)"/>
          <w:i/>
          <w:snapToGrid/>
          <w:color w:val="000000"/>
          <w:sz w:val="24"/>
          <w:szCs w:val="24"/>
        </w:rPr>
        <w:t xml:space="preserve">агентства по </w:t>
      </w:r>
      <w:r w:rsidR="003602FC">
        <w:rPr>
          <w:rFonts w:eastAsia="Symbol type A (plotter)"/>
          <w:i/>
          <w:snapToGrid/>
          <w:color w:val="000000"/>
          <w:sz w:val="24"/>
          <w:szCs w:val="24"/>
        </w:rPr>
        <w:t xml:space="preserve">техническому надзору </w:t>
      </w:r>
      <w:r w:rsidR="00D46932">
        <w:rPr>
          <w:rFonts w:eastAsia="Symbol type A (plotter)"/>
          <w:i/>
          <w:snapToGrid/>
          <w:color w:val="000000"/>
          <w:sz w:val="24"/>
          <w:szCs w:val="24"/>
        </w:rPr>
        <w:t xml:space="preserve">и метрологии </w:t>
      </w:r>
      <w:r w:rsidR="000E3DAB" w:rsidRPr="00D82494">
        <w:rPr>
          <w:rFonts w:eastAsia="Symbol type A (plotter)"/>
          <w:i/>
          <w:snapToGrid/>
          <w:color w:val="000000"/>
          <w:sz w:val="24"/>
          <w:szCs w:val="24"/>
        </w:rPr>
        <w:t>в сети Интернет (www.gost.ru)</w:t>
      </w:r>
    </w:p>
    <w:p w14:paraId="32036D71" w14:textId="77777777" w:rsidR="00D120AF" w:rsidRPr="00D82494" w:rsidRDefault="00D120AF" w:rsidP="00D82494">
      <w:pPr>
        <w:widowControl/>
        <w:overflowPunct w:val="0"/>
        <w:spacing w:line="360" w:lineRule="auto"/>
        <w:ind w:firstLine="709"/>
        <w:jc w:val="right"/>
        <w:rPr>
          <w:rFonts w:eastAsia="Symbol type A (plotter)"/>
          <w:i/>
          <w:snapToGrid/>
          <w:color w:val="000000"/>
          <w:sz w:val="24"/>
          <w:szCs w:val="24"/>
        </w:rPr>
      </w:pPr>
    </w:p>
    <w:p w14:paraId="488A6962" w14:textId="77777777" w:rsidR="00D120AF" w:rsidRPr="00D82494" w:rsidRDefault="00D120AF" w:rsidP="00D82494">
      <w:pPr>
        <w:widowControl/>
        <w:overflowPunct w:val="0"/>
        <w:spacing w:line="360" w:lineRule="auto"/>
        <w:ind w:firstLine="709"/>
        <w:jc w:val="right"/>
        <w:rPr>
          <w:rFonts w:eastAsia="Symbol type A (plotter)"/>
          <w:i/>
          <w:snapToGrid/>
          <w:color w:val="000000"/>
          <w:sz w:val="24"/>
          <w:szCs w:val="24"/>
        </w:rPr>
      </w:pPr>
    </w:p>
    <w:p w14:paraId="00F9AC92" w14:textId="77777777" w:rsidR="00D120AF" w:rsidRPr="00D82494" w:rsidRDefault="00D120AF" w:rsidP="00D82494">
      <w:pPr>
        <w:widowControl/>
        <w:overflowPunct w:val="0"/>
        <w:spacing w:line="360" w:lineRule="auto"/>
        <w:ind w:firstLine="709"/>
        <w:jc w:val="right"/>
        <w:rPr>
          <w:rFonts w:eastAsia="Symbol type A (plotter)"/>
          <w:i/>
          <w:snapToGrid/>
          <w:color w:val="000000"/>
          <w:sz w:val="24"/>
          <w:szCs w:val="24"/>
        </w:rPr>
      </w:pPr>
    </w:p>
    <w:p w14:paraId="055E19F6" w14:textId="77777777" w:rsidR="00D120AF" w:rsidRPr="00D82494" w:rsidRDefault="00D120AF" w:rsidP="00D82494">
      <w:pPr>
        <w:widowControl/>
        <w:overflowPunct w:val="0"/>
        <w:spacing w:line="360" w:lineRule="auto"/>
        <w:ind w:firstLine="709"/>
        <w:jc w:val="right"/>
        <w:rPr>
          <w:rFonts w:eastAsia="Symbol type A (plotter)"/>
          <w:i/>
          <w:snapToGrid/>
          <w:color w:val="000000"/>
          <w:sz w:val="24"/>
          <w:szCs w:val="24"/>
        </w:rPr>
      </w:pPr>
    </w:p>
    <w:p w14:paraId="06169956" w14:textId="77777777" w:rsidR="00D82494" w:rsidRDefault="00D82494" w:rsidP="00D82494">
      <w:pPr>
        <w:spacing w:line="360" w:lineRule="auto"/>
        <w:jc w:val="right"/>
        <w:rPr>
          <w:sz w:val="24"/>
          <w:szCs w:val="24"/>
        </w:rPr>
      </w:pPr>
    </w:p>
    <w:p w14:paraId="2C05223D" w14:textId="77777777" w:rsidR="00D82494" w:rsidRDefault="00D82494" w:rsidP="00D82494">
      <w:pPr>
        <w:spacing w:line="360" w:lineRule="auto"/>
        <w:jc w:val="right"/>
        <w:rPr>
          <w:sz w:val="24"/>
          <w:szCs w:val="24"/>
        </w:rPr>
      </w:pPr>
    </w:p>
    <w:p w14:paraId="5BFF35E2" w14:textId="77777777" w:rsidR="00D82494" w:rsidRDefault="00D82494" w:rsidP="00D82494">
      <w:pPr>
        <w:spacing w:line="360" w:lineRule="auto"/>
        <w:jc w:val="right"/>
        <w:rPr>
          <w:sz w:val="24"/>
          <w:szCs w:val="24"/>
        </w:rPr>
      </w:pPr>
    </w:p>
    <w:p w14:paraId="68C2FE8F" w14:textId="77777777" w:rsidR="00D82494" w:rsidRDefault="00D82494" w:rsidP="00D82494">
      <w:pPr>
        <w:spacing w:line="360" w:lineRule="auto"/>
        <w:jc w:val="right"/>
        <w:rPr>
          <w:sz w:val="24"/>
          <w:szCs w:val="24"/>
        </w:rPr>
      </w:pPr>
    </w:p>
    <w:p w14:paraId="1BAC9D87" w14:textId="77777777" w:rsidR="00D82494" w:rsidRDefault="00D82494" w:rsidP="00D82494">
      <w:pPr>
        <w:spacing w:line="360" w:lineRule="auto"/>
        <w:jc w:val="right"/>
        <w:rPr>
          <w:sz w:val="24"/>
          <w:szCs w:val="24"/>
        </w:rPr>
      </w:pPr>
    </w:p>
    <w:p w14:paraId="4823F4E5" w14:textId="77777777" w:rsidR="00D82494" w:rsidRDefault="00D82494" w:rsidP="00D82494">
      <w:pPr>
        <w:spacing w:line="360" w:lineRule="auto"/>
        <w:jc w:val="right"/>
        <w:rPr>
          <w:sz w:val="24"/>
          <w:szCs w:val="24"/>
        </w:rPr>
      </w:pPr>
    </w:p>
    <w:p w14:paraId="2676DF84" w14:textId="77777777" w:rsidR="00D82494" w:rsidRDefault="00D82494" w:rsidP="00D82494">
      <w:pPr>
        <w:spacing w:line="360" w:lineRule="auto"/>
        <w:jc w:val="right"/>
        <w:rPr>
          <w:sz w:val="24"/>
          <w:szCs w:val="24"/>
        </w:rPr>
      </w:pPr>
    </w:p>
    <w:p w14:paraId="39699B21" w14:textId="77777777" w:rsidR="00D82494" w:rsidRDefault="00D82494" w:rsidP="00D82494">
      <w:pPr>
        <w:spacing w:line="360" w:lineRule="auto"/>
        <w:jc w:val="right"/>
        <w:rPr>
          <w:sz w:val="24"/>
          <w:szCs w:val="24"/>
        </w:rPr>
      </w:pPr>
    </w:p>
    <w:p w14:paraId="2371021A" w14:textId="77777777" w:rsidR="00D82494" w:rsidRDefault="00D82494" w:rsidP="00D82494">
      <w:pPr>
        <w:spacing w:line="360" w:lineRule="auto"/>
        <w:jc w:val="right"/>
        <w:rPr>
          <w:sz w:val="24"/>
          <w:szCs w:val="24"/>
        </w:rPr>
      </w:pPr>
    </w:p>
    <w:p w14:paraId="416A735E" w14:textId="77777777" w:rsidR="00D82494" w:rsidRDefault="00D82494" w:rsidP="00D82494">
      <w:pPr>
        <w:spacing w:line="360" w:lineRule="auto"/>
        <w:jc w:val="right"/>
        <w:rPr>
          <w:sz w:val="24"/>
          <w:szCs w:val="24"/>
        </w:rPr>
      </w:pPr>
    </w:p>
    <w:p w14:paraId="2BD8A169" w14:textId="77777777" w:rsidR="00D82494" w:rsidRDefault="00D82494" w:rsidP="00D82494">
      <w:pPr>
        <w:spacing w:line="360" w:lineRule="auto"/>
        <w:jc w:val="right"/>
        <w:rPr>
          <w:sz w:val="24"/>
          <w:szCs w:val="24"/>
        </w:rPr>
      </w:pPr>
    </w:p>
    <w:p w14:paraId="30B4FED4" w14:textId="77777777" w:rsidR="00D82494" w:rsidRDefault="00D82494" w:rsidP="00D82494">
      <w:pPr>
        <w:spacing w:line="360" w:lineRule="auto"/>
        <w:jc w:val="right"/>
        <w:rPr>
          <w:sz w:val="24"/>
          <w:szCs w:val="24"/>
        </w:rPr>
      </w:pPr>
    </w:p>
    <w:p w14:paraId="2AA0E202" w14:textId="77777777" w:rsidR="00D82494" w:rsidRDefault="00D82494" w:rsidP="00D82494">
      <w:pPr>
        <w:spacing w:line="360" w:lineRule="auto"/>
        <w:jc w:val="right"/>
        <w:rPr>
          <w:sz w:val="24"/>
          <w:szCs w:val="24"/>
        </w:rPr>
      </w:pPr>
    </w:p>
    <w:p w14:paraId="790B3C24" w14:textId="77777777" w:rsidR="00D82494" w:rsidRDefault="00D82494" w:rsidP="00D82494">
      <w:pPr>
        <w:spacing w:line="360" w:lineRule="auto"/>
        <w:jc w:val="right"/>
        <w:rPr>
          <w:sz w:val="24"/>
          <w:szCs w:val="24"/>
        </w:rPr>
      </w:pPr>
    </w:p>
    <w:p w14:paraId="3F0F33FA" w14:textId="77777777" w:rsidR="00D82494" w:rsidRDefault="00D82494" w:rsidP="00D82494">
      <w:pPr>
        <w:spacing w:line="360" w:lineRule="auto"/>
        <w:jc w:val="right"/>
        <w:rPr>
          <w:sz w:val="24"/>
          <w:szCs w:val="24"/>
        </w:rPr>
      </w:pPr>
    </w:p>
    <w:p w14:paraId="4549E43F" w14:textId="77777777" w:rsidR="00D82494" w:rsidRDefault="00D82494" w:rsidP="00D82494">
      <w:pPr>
        <w:spacing w:line="360" w:lineRule="auto"/>
        <w:jc w:val="right"/>
        <w:rPr>
          <w:sz w:val="24"/>
          <w:szCs w:val="24"/>
        </w:rPr>
      </w:pPr>
    </w:p>
    <w:p w14:paraId="3EC62A57" w14:textId="77777777" w:rsidR="00D82494" w:rsidRDefault="00D82494" w:rsidP="00D82494">
      <w:pPr>
        <w:spacing w:line="360" w:lineRule="auto"/>
        <w:jc w:val="right"/>
        <w:rPr>
          <w:sz w:val="24"/>
          <w:szCs w:val="24"/>
        </w:rPr>
      </w:pPr>
    </w:p>
    <w:p w14:paraId="53532332" w14:textId="30DD42D1" w:rsidR="00D82494" w:rsidRDefault="00D82494" w:rsidP="00D82494">
      <w:pPr>
        <w:spacing w:line="360" w:lineRule="auto"/>
        <w:jc w:val="right"/>
        <w:rPr>
          <w:sz w:val="24"/>
          <w:szCs w:val="24"/>
        </w:rPr>
      </w:pPr>
    </w:p>
    <w:p w14:paraId="33591116" w14:textId="32C62516" w:rsidR="008C6D25" w:rsidRDefault="008C6D25" w:rsidP="00D82494">
      <w:pPr>
        <w:spacing w:line="360" w:lineRule="auto"/>
        <w:jc w:val="right"/>
        <w:rPr>
          <w:sz w:val="24"/>
          <w:szCs w:val="24"/>
        </w:rPr>
      </w:pPr>
    </w:p>
    <w:p w14:paraId="76898299" w14:textId="42C3D037" w:rsidR="008C6D25" w:rsidRDefault="008C6D25" w:rsidP="00D82494">
      <w:pPr>
        <w:spacing w:line="360" w:lineRule="auto"/>
        <w:jc w:val="right"/>
        <w:rPr>
          <w:sz w:val="24"/>
          <w:szCs w:val="24"/>
        </w:rPr>
      </w:pPr>
    </w:p>
    <w:p w14:paraId="6D17935D" w14:textId="3A488C31" w:rsidR="008C6D25" w:rsidRDefault="008C6D25" w:rsidP="00D82494">
      <w:pPr>
        <w:spacing w:line="360" w:lineRule="auto"/>
        <w:jc w:val="right"/>
        <w:rPr>
          <w:sz w:val="24"/>
          <w:szCs w:val="24"/>
        </w:rPr>
      </w:pPr>
    </w:p>
    <w:p w14:paraId="0C3718CF" w14:textId="771EBDF3" w:rsidR="008C6D25" w:rsidRDefault="008C6D25" w:rsidP="00D82494">
      <w:pPr>
        <w:spacing w:line="360" w:lineRule="auto"/>
        <w:jc w:val="right"/>
        <w:rPr>
          <w:sz w:val="24"/>
          <w:szCs w:val="24"/>
        </w:rPr>
      </w:pPr>
    </w:p>
    <w:p w14:paraId="716A1653" w14:textId="23BA4C54" w:rsidR="008C6D25" w:rsidRDefault="008C6D25" w:rsidP="00D82494">
      <w:pPr>
        <w:spacing w:line="360" w:lineRule="auto"/>
        <w:jc w:val="right"/>
        <w:rPr>
          <w:sz w:val="24"/>
          <w:szCs w:val="24"/>
        </w:rPr>
      </w:pPr>
    </w:p>
    <w:p w14:paraId="3D0F083C" w14:textId="7803BD30" w:rsidR="008C6D25" w:rsidRDefault="008C6D25" w:rsidP="00D82494">
      <w:pPr>
        <w:spacing w:line="360" w:lineRule="auto"/>
        <w:jc w:val="right"/>
        <w:rPr>
          <w:sz w:val="24"/>
          <w:szCs w:val="24"/>
        </w:rPr>
      </w:pPr>
    </w:p>
    <w:p w14:paraId="427DE4D5" w14:textId="77777777" w:rsidR="00BA0BBC" w:rsidRDefault="00BA0BBC" w:rsidP="00D82494">
      <w:pPr>
        <w:spacing w:line="360" w:lineRule="auto"/>
        <w:jc w:val="right"/>
        <w:rPr>
          <w:sz w:val="24"/>
          <w:szCs w:val="24"/>
        </w:rPr>
      </w:pPr>
    </w:p>
    <w:p w14:paraId="628FB4A9" w14:textId="77777777" w:rsidR="00D82494" w:rsidRDefault="00D82494" w:rsidP="00D82494">
      <w:pPr>
        <w:spacing w:line="360" w:lineRule="auto"/>
        <w:jc w:val="right"/>
        <w:rPr>
          <w:sz w:val="24"/>
          <w:szCs w:val="24"/>
        </w:rPr>
      </w:pPr>
    </w:p>
    <w:p w14:paraId="3E12A0BF" w14:textId="150F8E0C" w:rsidR="00D120AF" w:rsidRPr="00D82494" w:rsidRDefault="00D120AF" w:rsidP="009641A2">
      <w:pPr>
        <w:spacing w:line="360" w:lineRule="auto"/>
        <w:jc w:val="right"/>
        <w:rPr>
          <w:sz w:val="24"/>
          <w:szCs w:val="24"/>
        </w:rPr>
      </w:pPr>
      <w:r w:rsidRPr="00D82494">
        <w:rPr>
          <w:sz w:val="24"/>
          <w:szCs w:val="24"/>
        </w:rPr>
        <w:t>©</w:t>
      </w:r>
      <w:r w:rsidR="002207FF">
        <w:rPr>
          <w:sz w:val="24"/>
          <w:szCs w:val="24"/>
        </w:rPr>
        <w:t xml:space="preserve"> О</w:t>
      </w:r>
      <w:r w:rsidR="0038202A">
        <w:rPr>
          <w:sz w:val="24"/>
          <w:szCs w:val="24"/>
        </w:rPr>
        <w:t>формление</w:t>
      </w:r>
      <w:r w:rsidR="002207FF">
        <w:rPr>
          <w:sz w:val="24"/>
          <w:szCs w:val="24"/>
        </w:rPr>
        <w:t>. ФГБУ «РСТ»,</w:t>
      </w:r>
      <w:r w:rsidR="0038202A">
        <w:rPr>
          <w:sz w:val="24"/>
          <w:szCs w:val="24"/>
        </w:rPr>
        <w:t xml:space="preserve"> </w:t>
      </w:r>
      <w:r w:rsidRPr="00D82494">
        <w:rPr>
          <w:sz w:val="24"/>
          <w:szCs w:val="24"/>
        </w:rPr>
        <w:t>20</w:t>
      </w:r>
      <w:r w:rsidR="006004C8">
        <w:rPr>
          <w:sz w:val="24"/>
          <w:szCs w:val="24"/>
        </w:rPr>
        <w:t>2</w:t>
      </w:r>
      <w:r w:rsidR="00A72F90">
        <w:rPr>
          <w:sz w:val="24"/>
          <w:szCs w:val="24"/>
        </w:rPr>
        <w:t>3</w:t>
      </w:r>
    </w:p>
    <w:p w14:paraId="6BAD81B2" w14:textId="77777777" w:rsidR="00D120AF" w:rsidRPr="00D82494" w:rsidRDefault="00D120AF" w:rsidP="00D82494">
      <w:pPr>
        <w:spacing w:line="360" w:lineRule="auto"/>
        <w:ind w:firstLine="567"/>
        <w:jc w:val="right"/>
        <w:rPr>
          <w:sz w:val="24"/>
          <w:szCs w:val="24"/>
        </w:rPr>
      </w:pPr>
    </w:p>
    <w:p w14:paraId="7A558059" w14:textId="680C45C1" w:rsidR="00C874C4" w:rsidRDefault="009C1F88" w:rsidP="00C874C4">
      <w:pPr>
        <w:spacing w:line="360" w:lineRule="auto"/>
        <w:ind w:firstLine="567"/>
        <w:jc w:val="both"/>
        <w:rPr>
          <w:sz w:val="24"/>
          <w:szCs w:val="24"/>
        </w:rPr>
      </w:pPr>
      <w:r w:rsidRPr="00D82494">
        <w:rPr>
          <w:sz w:val="24"/>
          <w:szCs w:val="24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</w:t>
      </w:r>
      <w:r w:rsidR="00D82494">
        <w:rPr>
          <w:sz w:val="24"/>
          <w:szCs w:val="24"/>
        </w:rPr>
        <w:t>шения Федерального агентства по</w:t>
      </w:r>
      <w:r w:rsidRPr="00D82494">
        <w:rPr>
          <w:sz w:val="24"/>
          <w:szCs w:val="24"/>
        </w:rPr>
        <w:t xml:space="preserve"> техническому регулированию и метрологии</w:t>
      </w:r>
    </w:p>
    <w:p w14:paraId="39DCEDF5" w14:textId="77777777" w:rsidR="00375F78" w:rsidRDefault="00375F78" w:rsidP="00C874C4">
      <w:pPr>
        <w:spacing w:line="360" w:lineRule="auto"/>
        <w:ind w:firstLine="567"/>
        <w:jc w:val="both"/>
        <w:rPr>
          <w:sz w:val="24"/>
          <w:szCs w:val="24"/>
        </w:rPr>
      </w:pPr>
    </w:p>
    <w:p w14:paraId="077A2A25" w14:textId="57525F05" w:rsidR="00B55927" w:rsidRDefault="00B55927" w:rsidP="00032EB8">
      <w:pPr>
        <w:pageBreakBefore/>
        <w:ind w:left="283" w:hanging="425"/>
        <w:jc w:val="center"/>
        <w:rPr>
          <w:b/>
          <w:sz w:val="28"/>
          <w:szCs w:val="28"/>
        </w:rPr>
      </w:pPr>
      <w:r w:rsidRPr="003A644A">
        <w:rPr>
          <w:b/>
          <w:sz w:val="28"/>
          <w:szCs w:val="28"/>
        </w:rPr>
        <w:lastRenderedPageBreak/>
        <w:t>Содержание</w:t>
      </w:r>
    </w:p>
    <w:p w14:paraId="0E141744" w14:textId="77777777" w:rsidR="00AD33E8" w:rsidRPr="003A644A" w:rsidRDefault="00AD33E8" w:rsidP="00863B54">
      <w:pPr>
        <w:ind w:left="284" w:hanging="426"/>
        <w:jc w:val="center"/>
        <w:rPr>
          <w:b/>
          <w:sz w:val="28"/>
          <w:szCs w:val="28"/>
        </w:rPr>
      </w:pPr>
    </w:p>
    <w:p w14:paraId="09DDC0F9" w14:textId="2296B97F" w:rsidR="009B1C17" w:rsidRPr="0038202A" w:rsidRDefault="009B1C17" w:rsidP="00863B54">
      <w:pPr>
        <w:pStyle w:val="afa"/>
        <w:widowControl/>
        <w:numPr>
          <w:ilvl w:val="0"/>
          <w:numId w:val="25"/>
        </w:numPr>
        <w:ind w:left="284" w:hanging="426"/>
        <w:rPr>
          <w:sz w:val="24"/>
          <w:szCs w:val="24"/>
        </w:rPr>
      </w:pPr>
      <w:r w:rsidRPr="0038202A">
        <w:rPr>
          <w:sz w:val="24"/>
          <w:szCs w:val="24"/>
        </w:rPr>
        <w:t>Область применения</w:t>
      </w:r>
      <w:r w:rsidRPr="0038202A">
        <w:rPr>
          <w:sz w:val="24"/>
          <w:szCs w:val="24"/>
        </w:rPr>
        <w:tab/>
      </w:r>
    </w:p>
    <w:p w14:paraId="1B40BEB1" w14:textId="77777777" w:rsidR="009B1C17" w:rsidRPr="003A644A" w:rsidRDefault="009B1C17" w:rsidP="00863B54">
      <w:pPr>
        <w:pStyle w:val="afa"/>
        <w:widowControl/>
        <w:numPr>
          <w:ilvl w:val="0"/>
          <w:numId w:val="25"/>
        </w:numPr>
        <w:tabs>
          <w:tab w:val="left" w:leader="dot" w:pos="9352"/>
        </w:tabs>
        <w:ind w:left="284" w:hanging="426"/>
        <w:jc w:val="both"/>
        <w:rPr>
          <w:sz w:val="24"/>
          <w:szCs w:val="24"/>
        </w:rPr>
      </w:pPr>
      <w:r w:rsidRPr="003A644A">
        <w:rPr>
          <w:sz w:val="24"/>
          <w:szCs w:val="24"/>
        </w:rPr>
        <w:t>Нормативные ссылки</w:t>
      </w:r>
      <w:r w:rsidRPr="003A644A">
        <w:rPr>
          <w:sz w:val="24"/>
          <w:szCs w:val="24"/>
        </w:rPr>
        <w:tab/>
      </w:r>
    </w:p>
    <w:p w14:paraId="1DE0428D" w14:textId="77777777" w:rsidR="009B1C17" w:rsidRPr="003A644A" w:rsidRDefault="009B1C17" w:rsidP="00863B54">
      <w:pPr>
        <w:pStyle w:val="afa"/>
        <w:widowControl/>
        <w:numPr>
          <w:ilvl w:val="0"/>
          <w:numId w:val="25"/>
        </w:numPr>
        <w:tabs>
          <w:tab w:val="left" w:leader="dot" w:pos="9352"/>
        </w:tabs>
        <w:ind w:left="284" w:hanging="426"/>
        <w:jc w:val="both"/>
        <w:rPr>
          <w:sz w:val="24"/>
          <w:szCs w:val="24"/>
        </w:rPr>
      </w:pPr>
      <w:r w:rsidRPr="003A644A">
        <w:rPr>
          <w:sz w:val="24"/>
          <w:szCs w:val="24"/>
        </w:rPr>
        <w:t>Термины</w:t>
      </w:r>
      <w:r w:rsidR="00F03696" w:rsidRPr="003A644A">
        <w:rPr>
          <w:sz w:val="24"/>
          <w:szCs w:val="24"/>
        </w:rPr>
        <w:t xml:space="preserve"> и определения</w:t>
      </w:r>
      <w:r w:rsidRPr="003A644A">
        <w:rPr>
          <w:sz w:val="24"/>
          <w:szCs w:val="24"/>
        </w:rPr>
        <w:tab/>
      </w:r>
    </w:p>
    <w:p w14:paraId="3F65E22E" w14:textId="77777777" w:rsidR="009B1C17" w:rsidRPr="003A644A" w:rsidRDefault="0018073D" w:rsidP="00863B54">
      <w:pPr>
        <w:pStyle w:val="afa"/>
        <w:widowControl/>
        <w:numPr>
          <w:ilvl w:val="0"/>
          <w:numId w:val="25"/>
        </w:numPr>
        <w:tabs>
          <w:tab w:val="left" w:leader="dot" w:pos="9352"/>
        </w:tabs>
        <w:ind w:left="284" w:hanging="426"/>
        <w:jc w:val="both"/>
        <w:rPr>
          <w:sz w:val="24"/>
          <w:szCs w:val="24"/>
        </w:rPr>
      </w:pPr>
      <w:r w:rsidRPr="003A644A">
        <w:rPr>
          <w:sz w:val="24"/>
          <w:szCs w:val="24"/>
        </w:rPr>
        <w:t>О</w:t>
      </w:r>
      <w:r w:rsidR="00DE04AE" w:rsidRPr="003A644A">
        <w:rPr>
          <w:sz w:val="24"/>
          <w:szCs w:val="24"/>
        </w:rPr>
        <w:t xml:space="preserve">бозначения </w:t>
      </w:r>
      <w:r w:rsidR="009B1C17" w:rsidRPr="003A644A">
        <w:rPr>
          <w:sz w:val="24"/>
          <w:szCs w:val="24"/>
        </w:rPr>
        <w:t>и сокращения</w:t>
      </w:r>
      <w:r w:rsidR="009B1C17" w:rsidRPr="003A644A">
        <w:rPr>
          <w:sz w:val="24"/>
          <w:szCs w:val="24"/>
        </w:rPr>
        <w:tab/>
      </w:r>
    </w:p>
    <w:p w14:paraId="42A2D913" w14:textId="77777777" w:rsidR="009B1C17" w:rsidRPr="003A644A" w:rsidRDefault="009B1C17" w:rsidP="00863B54">
      <w:pPr>
        <w:pStyle w:val="afa"/>
        <w:widowControl/>
        <w:numPr>
          <w:ilvl w:val="0"/>
          <w:numId w:val="25"/>
        </w:numPr>
        <w:tabs>
          <w:tab w:val="left" w:leader="dot" w:pos="9352"/>
        </w:tabs>
        <w:ind w:left="284" w:hanging="426"/>
        <w:jc w:val="both"/>
        <w:rPr>
          <w:sz w:val="24"/>
          <w:szCs w:val="24"/>
        </w:rPr>
      </w:pPr>
      <w:r w:rsidRPr="003A644A">
        <w:rPr>
          <w:sz w:val="24"/>
          <w:szCs w:val="24"/>
        </w:rPr>
        <w:t>Общие положения</w:t>
      </w:r>
      <w:r w:rsidRPr="003A644A">
        <w:rPr>
          <w:sz w:val="24"/>
          <w:szCs w:val="24"/>
        </w:rPr>
        <w:tab/>
      </w:r>
    </w:p>
    <w:p w14:paraId="7C6E89FC" w14:textId="77777777" w:rsidR="009B1C17" w:rsidRPr="003A644A" w:rsidRDefault="009B1C17" w:rsidP="00D63C6C">
      <w:pPr>
        <w:pStyle w:val="afa"/>
        <w:widowControl/>
        <w:numPr>
          <w:ilvl w:val="1"/>
          <w:numId w:val="28"/>
        </w:numPr>
        <w:tabs>
          <w:tab w:val="left" w:leader="dot" w:pos="9352"/>
        </w:tabs>
        <w:ind w:left="709" w:hanging="426"/>
        <w:jc w:val="both"/>
        <w:rPr>
          <w:sz w:val="24"/>
          <w:szCs w:val="24"/>
        </w:rPr>
      </w:pPr>
      <w:r w:rsidRPr="003A644A">
        <w:rPr>
          <w:sz w:val="24"/>
          <w:szCs w:val="24"/>
        </w:rPr>
        <w:t>Меры безопасности</w:t>
      </w:r>
      <w:r w:rsidRPr="003A644A">
        <w:rPr>
          <w:sz w:val="24"/>
          <w:szCs w:val="24"/>
        </w:rPr>
        <w:tab/>
      </w:r>
    </w:p>
    <w:p w14:paraId="37B091D1" w14:textId="53EF728F" w:rsidR="009B1C17" w:rsidRPr="003A644A" w:rsidRDefault="00F03696" w:rsidP="00D63C6C">
      <w:pPr>
        <w:pStyle w:val="afa"/>
        <w:widowControl/>
        <w:numPr>
          <w:ilvl w:val="1"/>
          <w:numId w:val="28"/>
        </w:numPr>
        <w:tabs>
          <w:tab w:val="left" w:leader="dot" w:pos="9352"/>
        </w:tabs>
        <w:ind w:left="709" w:hanging="426"/>
        <w:jc w:val="both"/>
        <w:rPr>
          <w:sz w:val="24"/>
          <w:szCs w:val="24"/>
        </w:rPr>
      </w:pPr>
      <w:r w:rsidRPr="003A644A">
        <w:rPr>
          <w:sz w:val="24"/>
          <w:szCs w:val="24"/>
        </w:rPr>
        <w:t xml:space="preserve">Подготовка </w:t>
      </w:r>
      <w:r w:rsidR="009B1C17" w:rsidRPr="003A644A">
        <w:rPr>
          <w:sz w:val="24"/>
          <w:szCs w:val="24"/>
        </w:rPr>
        <w:t xml:space="preserve">поверхности </w:t>
      </w:r>
      <w:r w:rsidR="00FB4E84">
        <w:rPr>
          <w:sz w:val="24"/>
          <w:szCs w:val="24"/>
        </w:rPr>
        <w:t>сварного соединения к проведению контроля</w:t>
      </w:r>
      <w:r w:rsidR="009B1C17" w:rsidRPr="003A644A">
        <w:rPr>
          <w:sz w:val="24"/>
          <w:szCs w:val="24"/>
        </w:rPr>
        <w:tab/>
      </w:r>
    </w:p>
    <w:p w14:paraId="0BD6CFC7" w14:textId="7E5D5E5D" w:rsidR="009B1C17" w:rsidRPr="003A644A" w:rsidRDefault="00003493" w:rsidP="00D63C6C">
      <w:pPr>
        <w:pStyle w:val="afa"/>
        <w:widowControl/>
        <w:numPr>
          <w:ilvl w:val="1"/>
          <w:numId w:val="28"/>
        </w:numPr>
        <w:tabs>
          <w:tab w:val="left" w:leader="dot" w:pos="9352"/>
        </w:tabs>
        <w:ind w:left="709" w:hanging="426"/>
        <w:jc w:val="both"/>
        <w:rPr>
          <w:sz w:val="24"/>
          <w:szCs w:val="24"/>
        </w:rPr>
      </w:pPr>
      <w:r w:rsidRPr="003A644A">
        <w:rPr>
          <w:sz w:val="24"/>
          <w:szCs w:val="24"/>
        </w:rPr>
        <w:t>Расположение</w:t>
      </w:r>
      <w:r w:rsidR="009B1C17" w:rsidRPr="003A644A">
        <w:rPr>
          <w:sz w:val="24"/>
          <w:szCs w:val="24"/>
        </w:rPr>
        <w:t xml:space="preserve"> сварного </w:t>
      </w:r>
      <w:r w:rsidR="00AB4805" w:rsidRPr="003A644A">
        <w:rPr>
          <w:sz w:val="24"/>
          <w:szCs w:val="24"/>
        </w:rPr>
        <w:t>соединения</w:t>
      </w:r>
      <w:r w:rsidR="00995AD7" w:rsidRPr="003A644A">
        <w:rPr>
          <w:sz w:val="24"/>
          <w:szCs w:val="24"/>
        </w:rPr>
        <w:t xml:space="preserve"> на</w:t>
      </w:r>
      <w:r w:rsidR="009B1C17" w:rsidRPr="003A644A">
        <w:rPr>
          <w:sz w:val="24"/>
          <w:szCs w:val="24"/>
        </w:rPr>
        <w:t xml:space="preserve"> </w:t>
      </w:r>
      <w:r w:rsidR="00642263">
        <w:rPr>
          <w:sz w:val="24"/>
          <w:szCs w:val="24"/>
        </w:rPr>
        <w:t xml:space="preserve">рентгеновском </w:t>
      </w:r>
      <w:r w:rsidRPr="003A644A">
        <w:rPr>
          <w:sz w:val="24"/>
          <w:szCs w:val="24"/>
        </w:rPr>
        <w:t>снимке</w:t>
      </w:r>
      <w:r w:rsidR="009B1C17" w:rsidRPr="003A644A">
        <w:rPr>
          <w:sz w:val="24"/>
          <w:szCs w:val="24"/>
        </w:rPr>
        <w:tab/>
      </w:r>
    </w:p>
    <w:p w14:paraId="4AEDB865" w14:textId="3D05B47F" w:rsidR="009B1C17" w:rsidRPr="003A644A" w:rsidRDefault="00003493" w:rsidP="00AD4E3A">
      <w:pPr>
        <w:pStyle w:val="afa"/>
        <w:widowControl/>
        <w:numPr>
          <w:ilvl w:val="1"/>
          <w:numId w:val="28"/>
        </w:numPr>
        <w:tabs>
          <w:tab w:val="left" w:leader="dot" w:pos="9352"/>
        </w:tabs>
        <w:ind w:left="709" w:hanging="425"/>
        <w:jc w:val="both"/>
        <w:rPr>
          <w:sz w:val="24"/>
          <w:szCs w:val="24"/>
        </w:rPr>
      </w:pPr>
      <w:r w:rsidRPr="003A644A">
        <w:rPr>
          <w:sz w:val="24"/>
          <w:szCs w:val="24"/>
        </w:rPr>
        <w:t xml:space="preserve">Идентификация </w:t>
      </w:r>
      <w:r w:rsidR="00AD4E3A" w:rsidRPr="00AD4E3A">
        <w:rPr>
          <w:sz w:val="24"/>
          <w:szCs w:val="24"/>
        </w:rPr>
        <w:t>рентгено</w:t>
      </w:r>
      <w:r w:rsidR="00EB3AEF">
        <w:rPr>
          <w:sz w:val="24"/>
          <w:szCs w:val="24"/>
        </w:rPr>
        <w:t>в</w:t>
      </w:r>
      <w:r w:rsidR="00AD4E3A" w:rsidRPr="00AD4E3A">
        <w:rPr>
          <w:sz w:val="24"/>
          <w:szCs w:val="24"/>
        </w:rPr>
        <w:t>ских</w:t>
      </w:r>
      <w:r w:rsidR="00CE477F">
        <w:rPr>
          <w:sz w:val="24"/>
          <w:szCs w:val="24"/>
        </w:rPr>
        <w:t xml:space="preserve"> </w:t>
      </w:r>
      <w:r w:rsidRPr="003A644A">
        <w:rPr>
          <w:sz w:val="24"/>
          <w:szCs w:val="24"/>
        </w:rPr>
        <w:t>снимков</w:t>
      </w:r>
      <w:r w:rsidR="009B1C17" w:rsidRPr="003A644A">
        <w:rPr>
          <w:sz w:val="24"/>
          <w:szCs w:val="24"/>
        </w:rPr>
        <w:tab/>
      </w:r>
    </w:p>
    <w:p w14:paraId="1CC7CFE3" w14:textId="77777777" w:rsidR="009B1C17" w:rsidRPr="003A644A" w:rsidRDefault="009B1C17" w:rsidP="00D63C6C">
      <w:pPr>
        <w:pStyle w:val="afa"/>
        <w:widowControl/>
        <w:numPr>
          <w:ilvl w:val="1"/>
          <w:numId w:val="28"/>
        </w:numPr>
        <w:tabs>
          <w:tab w:val="left" w:leader="dot" w:pos="9352"/>
        </w:tabs>
        <w:ind w:left="709" w:hanging="426"/>
        <w:jc w:val="both"/>
        <w:rPr>
          <w:sz w:val="24"/>
          <w:szCs w:val="24"/>
        </w:rPr>
      </w:pPr>
      <w:r w:rsidRPr="003A644A">
        <w:rPr>
          <w:sz w:val="24"/>
          <w:szCs w:val="24"/>
        </w:rPr>
        <w:t>Маркировка</w:t>
      </w:r>
      <w:r w:rsidRPr="003A644A">
        <w:rPr>
          <w:sz w:val="24"/>
          <w:szCs w:val="24"/>
        </w:rPr>
        <w:tab/>
      </w:r>
    </w:p>
    <w:p w14:paraId="387EFF19" w14:textId="77777777" w:rsidR="009B1C17" w:rsidRPr="003A644A" w:rsidRDefault="00003493" w:rsidP="00D63C6C">
      <w:pPr>
        <w:pStyle w:val="afa"/>
        <w:widowControl/>
        <w:numPr>
          <w:ilvl w:val="1"/>
          <w:numId w:val="28"/>
        </w:numPr>
        <w:tabs>
          <w:tab w:val="left" w:leader="dot" w:pos="9352"/>
        </w:tabs>
        <w:ind w:left="709" w:hanging="426"/>
        <w:jc w:val="both"/>
        <w:rPr>
          <w:sz w:val="24"/>
          <w:szCs w:val="24"/>
        </w:rPr>
      </w:pPr>
      <w:r w:rsidRPr="003A644A">
        <w:rPr>
          <w:sz w:val="24"/>
          <w:szCs w:val="24"/>
        </w:rPr>
        <w:t>Перекрытие</w:t>
      </w:r>
      <w:r w:rsidR="009B1C17" w:rsidRPr="003A644A">
        <w:rPr>
          <w:sz w:val="24"/>
          <w:szCs w:val="24"/>
        </w:rPr>
        <w:t xml:space="preserve"> пленок</w:t>
      </w:r>
      <w:r w:rsidR="009B1C17" w:rsidRPr="003A644A">
        <w:rPr>
          <w:sz w:val="24"/>
          <w:szCs w:val="24"/>
        </w:rPr>
        <w:tab/>
      </w:r>
    </w:p>
    <w:p w14:paraId="7B0D2E6E" w14:textId="1A18C833" w:rsidR="009B1C17" w:rsidRPr="003A644A" w:rsidRDefault="00003493" w:rsidP="00D63C6C">
      <w:pPr>
        <w:pStyle w:val="afa"/>
        <w:widowControl/>
        <w:numPr>
          <w:ilvl w:val="1"/>
          <w:numId w:val="28"/>
        </w:numPr>
        <w:tabs>
          <w:tab w:val="left" w:leader="dot" w:pos="9352"/>
        </w:tabs>
        <w:ind w:left="709" w:hanging="426"/>
        <w:jc w:val="both"/>
        <w:rPr>
          <w:sz w:val="24"/>
          <w:szCs w:val="24"/>
        </w:rPr>
      </w:pPr>
      <w:r w:rsidRPr="003A644A">
        <w:rPr>
          <w:sz w:val="24"/>
          <w:szCs w:val="24"/>
        </w:rPr>
        <w:t>Типы и положение индикаторов качества изображения (</w:t>
      </w:r>
      <w:r w:rsidR="00FB4E84">
        <w:rPr>
          <w:sz w:val="24"/>
          <w:szCs w:val="24"/>
        </w:rPr>
        <w:t>ИКИ</w:t>
      </w:r>
      <w:r w:rsidRPr="003A644A">
        <w:rPr>
          <w:sz w:val="24"/>
          <w:szCs w:val="24"/>
        </w:rPr>
        <w:t>)</w:t>
      </w:r>
      <w:r w:rsidR="009B1C17" w:rsidRPr="003A644A">
        <w:rPr>
          <w:sz w:val="24"/>
          <w:szCs w:val="24"/>
        </w:rPr>
        <w:tab/>
      </w:r>
    </w:p>
    <w:p w14:paraId="43BB35AF" w14:textId="77777777" w:rsidR="009B1C17" w:rsidRPr="003A644A" w:rsidRDefault="009B1C17" w:rsidP="00D63C6C">
      <w:pPr>
        <w:pStyle w:val="afa"/>
        <w:widowControl/>
        <w:numPr>
          <w:ilvl w:val="1"/>
          <w:numId w:val="28"/>
        </w:numPr>
        <w:tabs>
          <w:tab w:val="left" w:leader="dot" w:pos="9352"/>
        </w:tabs>
        <w:ind w:left="709" w:hanging="426"/>
        <w:jc w:val="both"/>
        <w:rPr>
          <w:sz w:val="24"/>
          <w:szCs w:val="24"/>
        </w:rPr>
      </w:pPr>
      <w:r w:rsidRPr="003A644A">
        <w:rPr>
          <w:sz w:val="24"/>
          <w:szCs w:val="24"/>
        </w:rPr>
        <w:t>Оценка качества изображения</w:t>
      </w:r>
      <w:r w:rsidRPr="003A644A">
        <w:rPr>
          <w:sz w:val="24"/>
          <w:szCs w:val="24"/>
        </w:rPr>
        <w:tab/>
      </w:r>
    </w:p>
    <w:p w14:paraId="3EECEA09" w14:textId="77777777" w:rsidR="00D63C6C" w:rsidRDefault="009B1C17" w:rsidP="00D63C6C">
      <w:pPr>
        <w:pStyle w:val="afa"/>
        <w:widowControl/>
        <w:numPr>
          <w:ilvl w:val="1"/>
          <w:numId w:val="28"/>
        </w:numPr>
        <w:tabs>
          <w:tab w:val="left" w:leader="dot" w:pos="9352"/>
        </w:tabs>
        <w:ind w:left="709" w:hanging="426"/>
        <w:jc w:val="both"/>
        <w:rPr>
          <w:sz w:val="24"/>
          <w:szCs w:val="24"/>
        </w:rPr>
      </w:pPr>
      <w:r w:rsidRPr="003A644A">
        <w:rPr>
          <w:sz w:val="24"/>
          <w:szCs w:val="24"/>
        </w:rPr>
        <w:t xml:space="preserve">Минимальные значения </w:t>
      </w:r>
      <w:r w:rsidR="00003493" w:rsidRPr="003A644A">
        <w:rPr>
          <w:sz w:val="24"/>
          <w:szCs w:val="24"/>
        </w:rPr>
        <w:t>показателей качества изображения</w:t>
      </w:r>
      <w:r w:rsidRPr="003A644A">
        <w:rPr>
          <w:sz w:val="24"/>
          <w:szCs w:val="24"/>
        </w:rPr>
        <w:tab/>
      </w:r>
    </w:p>
    <w:p w14:paraId="36212274" w14:textId="572B4C97" w:rsidR="00A7312F" w:rsidRPr="00D63C6C" w:rsidRDefault="00863B54" w:rsidP="00D63C6C">
      <w:pPr>
        <w:pStyle w:val="afa"/>
        <w:widowControl/>
        <w:numPr>
          <w:ilvl w:val="1"/>
          <w:numId w:val="28"/>
        </w:numPr>
        <w:tabs>
          <w:tab w:val="left" w:leader="dot" w:pos="9352"/>
        </w:tabs>
        <w:ind w:left="851" w:hanging="567"/>
        <w:jc w:val="both"/>
        <w:rPr>
          <w:sz w:val="24"/>
          <w:szCs w:val="24"/>
        </w:rPr>
      </w:pPr>
      <w:r w:rsidRPr="00D63C6C">
        <w:rPr>
          <w:sz w:val="24"/>
          <w:szCs w:val="24"/>
        </w:rPr>
        <w:t>К</w:t>
      </w:r>
      <w:r w:rsidR="006D787A" w:rsidRPr="00D63C6C">
        <w:rPr>
          <w:sz w:val="24"/>
          <w:szCs w:val="24"/>
        </w:rPr>
        <w:t>валификация персонала</w:t>
      </w:r>
      <w:r w:rsidRPr="00D63C6C">
        <w:rPr>
          <w:sz w:val="24"/>
          <w:szCs w:val="24"/>
        </w:rPr>
        <w:t>……………………</w:t>
      </w:r>
      <w:r w:rsidR="00D63C6C">
        <w:rPr>
          <w:sz w:val="24"/>
          <w:szCs w:val="24"/>
        </w:rPr>
        <w:t>……</w:t>
      </w:r>
      <w:r w:rsidR="00942C94" w:rsidRPr="00D63C6C">
        <w:rPr>
          <w:sz w:val="24"/>
          <w:szCs w:val="24"/>
        </w:rPr>
        <w:t>………</w:t>
      </w:r>
      <w:r w:rsidRPr="00D63C6C">
        <w:rPr>
          <w:sz w:val="24"/>
          <w:szCs w:val="24"/>
        </w:rPr>
        <w:t>…………………</w:t>
      </w:r>
      <w:r w:rsidR="00FC345B">
        <w:rPr>
          <w:sz w:val="24"/>
          <w:szCs w:val="24"/>
        </w:rPr>
        <w:t>.</w:t>
      </w:r>
      <w:r w:rsidRPr="00D63C6C">
        <w:rPr>
          <w:sz w:val="24"/>
          <w:szCs w:val="24"/>
        </w:rPr>
        <w:t>………</w:t>
      </w:r>
    </w:p>
    <w:p w14:paraId="303393BC" w14:textId="70E71E04" w:rsidR="00A7312F" w:rsidRPr="000C16DC" w:rsidRDefault="00003493" w:rsidP="00863B54">
      <w:pPr>
        <w:pStyle w:val="afa"/>
        <w:widowControl/>
        <w:numPr>
          <w:ilvl w:val="0"/>
          <w:numId w:val="25"/>
        </w:numPr>
        <w:tabs>
          <w:tab w:val="left" w:leader="dot" w:pos="9352"/>
        </w:tabs>
        <w:ind w:left="284" w:hanging="426"/>
        <w:jc w:val="both"/>
        <w:rPr>
          <w:sz w:val="24"/>
          <w:szCs w:val="24"/>
        </w:rPr>
      </w:pPr>
      <w:r w:rsidRPr="000C16DC">
        <w:rPr>
          <w:sz w:val="24"/>
          <w:szCs w:val="24"/>
        </w:rPr>
        <w:t xml:space="preserve">Рекомендуемые </w:t>
      </w:r>
      <w:r w:rsidR="0066484B" w:rsidRPr="000C16DC">
        <w:rPr>
          <w:sz w:val="24"/>
          <w:szCs w:val="24"/>
        </w:rPr>
        <w:t>методы</w:t>
      </w:r>
      <w:r w:rsidRPr="000C16DC">
        <w:rPr>
          <w:sz w:val="24"/>
          <w:szCs w:val="24"/>
        </w:rPr>
        <w:t xml:space="preserve"> </w:t>
      </w:r>
      <w:r w:rsidR="00FB4E84">
        <w:rPr>
          <w:sz w:val="24"/>
          <w:szCs w:val="24"/>
        </w:rPr>
        <w:t>выполнения радиографии</w:t>
      </w:r>
      <w:r w:rsidR="00A7312F" w:rsidRPr="000C16DC">
        <w:rPr>
          <w:sz w:val="24"/>
          <w:szCs w:val="24"/>
        </w:rPr>
        <w:tab/>
      </w:r>
    </w:p>
    <w:p w14:paraId="45B7615F" w14:textId="753CBBEF" w:rsidR="005B56A2" w:rsidRPr="000C16DC" w:rsidRDefault="000C16DC" w:rsidP="003E0EDE">
      <w:pPr>
        <w:pStyle w:val="afa"/>
        <w:widowControl/>
        <w:numPr>
          <w:ilvl w:val="1"/>
          <w:numId w:val="29"/>
        </w:numPr>
        <w:tabs>
          <w:tab w:val="left" w:leader="dot" w:pos="9352"/>
        </w:tabs>
        <w:ind w:left="709" w:hanging="426"/>
        <w:jc w:val="both"/>
        <w:rPr>
          <w:sz w:val="24"/>
          <w:szCs w:val="24"/>
        </w:rPr>
      </w:pPr>
      <w:r w:rsidRPr="000C16DC">
        <w:rPr>
          <w:sz w:val="24"/>
          <w:szCs w:val="24"/>
        </w:rPr>
        <w:t>Про</w:t>
      </w:r>
      <w:r w:rsidR="00FB4E84">
        <w:rPr>
          <w:sz w:val="24"/>
          <w:szCs w:val="24"/>
        </w:rPr>
        <w:t>ведение</w:t>
      </w:r>
      <w:r w:rsidR="00BF781B" w:rsidRPr="000C16DC">
        <w:rPr>
          <w:sz w:val="24"/>
          <w:szCs w:val="24"/>
        </w:rPr>
        <w:t xml:space="preserve"> </w:t>
      </w:r>
      <w:r w:rsidR="00E26101" w:rsidRPr="000C16DC">
        <w:rPr>
          <w:sz w:val="24"/>
          <w:szCs w:val="24"/>
        </w:rPr>
        <w:t>контроля</w:t>
      </w:r>
      <w:r w:rsidR="005B56A2" w:rsidRPr="000C16DC">
        <w:rPr>
          <w:sz w:val="24"/>
          <w:szCs w:val="24"/>
        </w:rPr>
        <w:tab/>
      </w:r>
    </w:p>
    <w:p w14:paraId="271F5DB1" w14:textId="1745E567" w:rsidR="005B56A2" w:rsidRPr="003A644A" w:rsidRDefault="00E26101" w:rsidP="003E0EDE">
      <w:pPr>
        <w:pStyle w:val="afa"/>
        <w:widowControl/>
        <w:numPr>
          <w:ilvl w:val="1"/>
          <w:numId w:val="29"/>
        </w:numPr>
        <w:tabs>
          <w:tab w:val="left" w:leader="dot" w:pos="9352"/>
        </w:tabs>
        <w:ind w:left="709" w:hanging="426"/>
        <w:jc w:val="both"/>
        <w:rPr>
          <w:sz w:val="24"/>
          <w:szCs w:val="24"/>
        </w:rPr>
      </w:pPr>
      <w:r w:rsidRPr="00CB1A41">
        <w:rPr>
          <w:sz w:val="24"/>
          <w:szCs w:val="24"/>
        </w:rPr>
        <w:t>Выбор</w:t>
      </w:r>
      <w:r w:rsidR="00CE477F" w:rsidRPr="00CB1A41">
        <w:rPr>
          <w:sz w:val="24"/>
          <w:szCs w:val="24"/>
        </w:rPr>
        <w:t xml:space="preserve"> </w:t>
      </w:r>
      <w:r w:rsidRPr="00CB1A41">
        <w:rPr>
          <w:sz w:val="24"/>
          <w:szCs w:val="24"/>
        </w:rPr>
        <w:t xml:space="preserve">напряжения на </w:t>
      </w:r>
      <w:r w:rsidR="00246EF8" w:rsidRPr="00CB1A41">
        <w:rPr>
          <w:sz w:val="24"/>
          <w:szCs w:val="24"/>
        </w:rPr>
        <w:t xml:space="preserve">рентгеновской </w:t>
      </w:r>
      <w:r w:rsidRPr="00CB1A41">
        <w:rPr>
          <w:sz w:val="24"/>
          <w:szCs w:val="24"/>
        </w:rPr>
        <w:t>трубке</w:t>
      </w:r>
      <w:r w:rsidR="005B56A2" w:rsidRPr="003A644A">
        <w:rPr>
          <w:sz w:val="24"/>
          <w:szCs w:val="24"/>
        </w:rPr>
        <w:tab/>
      </w:r>
    </w:p>
    <w:p w14:paraId="795A2384" w14:textId="721702AA" w:rsidR="005B56A2" w:rsidRPr="003A644A" w:rsidRDefault="00FB4E84" w:rsidP="003E0EDE">
      <w:pPr>
        <w:pStyle w:val="afa"/>
        <w:widowControl/>
        <w:numPr>
          <w:ilvl w:val="1"/>
          <w:numId w:val="29"/>
        </w:numPr>
        <w:tabs>
          <w:tab w:val="left" w:leader="dot" w:pos="9352"/>
        </w:tabs>
        <w:ind w:left="709" w:hanging="426"/>
        <w:jc w:val="both"/>
        <w:rPr>
          <w:sz w:val="24"/>
          <w:szCs w:val="24"/>
        </w:rPr>
      </w:pPr>
      <w:r>
        <w:rPr>
          <w:sz w:val="24"/>
          <w:szCs w:val="24"/>
        </w:rPr>
        <w:t>Радиографические пленки</w:t>
      </w:r>
      <w:r w:rsidR="00E26101" w:rsidRPr="003A644A">
        <w:rPr>
          <w:sz w:val="24"/>
          <w:szCs w:val="24"/>
        </w:rPr>
        <w:t xml:space="preserve"> и экраны</w:t>
      </w:r>
      <w:r w:rsidR="005B56A2" w:rsidRPr="003A644A">
        <w:rPr>
          <w:sz w:val="24"/>
          <w:szCs w:val="24"/>
        </w:rPr>
        <w:tab/>
      </w:r>
    </w:p>
    <w:p w14:paraId="12118574" w14:textId="1E0C0E0D" w:rsidR="005B56A2" w:rsidRPr="003A644A" w:rsidRDefault="00E26101" w:rsidP="003E0EDE">
      <w:pPr>
        <w:pStyle w:val="afa"/>
        <w:widowControl/>
        <w:numPr>
          <w:ilvl w:val="1"/>
          <w:numId w:val="29"/>
        </w:numPr>
        <w:tabs>
          <w:tab w:val="left" w:leader="dot" w:pos="9352"/>
        </w:tabs>
        <w:ind w:left="709" w:hanging="426"/>
        <w:jc w:val="both"/>
        <w:rPr>
          <w:sz w:val="24"/>
          <w:szCs w:val="24"/>
        </w:rPr>
      </w:pPr>
      <w:r w:rsidRPr="003A644A">
        <w:rPr>
          <w:sz w:val="24"/>
          <w:szCs w:val="24"/>
        </w:rPr>
        <w:t>Направление пучка излучения</w:t>
      </w:r>
      <w:r w:rsidR="005B56A2" w:rsidRPr="003A644A">
        <w:rPr>
          <w:sz w:val="24"/>
          <w:szCs w:val="24"/>
        </w:rPr>
        <w:tab/>
      </w:r>
    </w:p>
    <w:p w14:paraId="4539686A" w14:textId="77777777" w:rsidR="005B56A2" w:rsidRPr="003A644A" w:rsidRDefault="009B1C17" w:rsidP="003E0EDE">
      <w:pPr>
        <w:pStyle w:val="afa"/>
        <w:widowControl/>
        <w:numPr>
          <w:ilvl w:val="1"/>
          <w:numId w:val="29"/>
        </w:numPr>
        <w:tabs>
          <w:tab w:val="left" w:leader="dot" w:pos="9352"/>
        </w:tabs>
        <w:ind w:left="709" w:hanging="426"/>
        <w:jc w:val="both"/>
        <w:rPr>
          <w:sz w:val="24"/>
          <w:szCs w:val="24"/>
        </w:rPr>
      </w:pPr>
      <w:r w:rsidRPr="003A644A">
        <w:rPr>
          <w:sz w:val="24"/>
          <w:szCs w:val="24"/>
        </w:rPr>
        <w:t xml:space="preserve">Расстояние </w:t>
      </w:r>
      <w:r w:rsidR="00E26101" w:rsidRPr="003A644A">
        <w:rPr>
          <w:sz w:val="24"/>
          <w:szCs w:val="24"/>
        </w:rPr>
        <w:t>от источника излучения до объекта контроля</w:t>
      </w:r>
      <w:r w:rsidR="005B56A2" w:rsidRPr="003A644A">
        <w:rPr>
          <w:sz w:val="24"/>
          <w:szCs w:val="24"/>
        </w:rPr>
        <w:tab/>
      </w:r>
    </w:p>
    <w:p w14:paraId="466789F7" w14:textId="77777777" w:rsidR="005B56A2" w:rsidRPr="003A644A" w:rsidRDefault="009B1C17" w:rsidP="003E0EDE">
      <w:pPr>
        <w:pStyle w:val="afa"/>
        <w:widowControl/>
        <w:numPr>
          <w:ilvl w:val="1"/>
          <w:numId w:val="29"/>
        </w:numPr>
        <w:tabs>
          <w:tab w:val="left" w:leader="dot" w:pos="9352"/>
        </w:tabs>
        <w:ind w:left="709" w:hanging="426"/>
        <w:jc w:val="both"/>
        <w:rPr>
          <w:sz w:val="24"/>
          <w:szCs w:val="24"/>
        </w:rPr>
      </w:pPr>
      <w:r w:rsidRPr="003A644A">
        <w:rPr>
          <w:sz w:val="24"/>
          <w:szCs w:val="24"/>
        </w:rPr>
        <w:t>Максимальн</w:t>
      </w:r>
      <w:r w:rsidR="00AB792A" w:rsidRPr="003A644A">
        <w:rPr>
          <w:sz w:val="24"/>
          <w:szCs w:val="24"/>
        </w:rPr>
        <w:t>ая</w:t>
      </w:r>
      <w:r w:rsidRPr="003A644A">
        <w:rPr>
          <w:sz w:val="24"/>
          <w:szCs w:val="24"/>
        </w:rPr>
        <w:t xml:space="preserve"> </w:t>
      </w:r>
      <w:r w:rsidR="00E26101" w:rsidRPr="003A644A">
        <w:rPr>
          <w:sz w:val="24"/>
          <w:szCs w:val="24"/>
        </w:rPr>
        <w:t>область при однократной экспозиции</w:t>
      </w:r>
      <w:r w:rsidR="005B56A2" w:rsidRPr="003A644A">
        <w:rPr>
          <w:sz w:val="24"/>
          <w:szCs w:val="24"/>
        </w:rPr>
        <w:tab/>
      </w:r>
    </w:p>
    <w:p w14:paraId="0D24B24F" w14:textId="13AEF2CE" w:rsidR="005B56A2" w:rsidRPr="003A644A" w:rsidRDefault="00E26101" w:rsidP="003E0EDE">
      <w:pPr>
        <w:pStyle w:val="afa"/>
        <w:widowControl/>
        <w:numPr>
          <w:ilvl w:val="1"/>
          <w:numId w:val="29"/>
        </w:numPr>
        <w:tabs>
          <w:tab w:val="left" w:leader="dot" w:pos="9352"/>
        </w:tabs>
        <w:ind w:left="709" w:hanging="426"/>
        <w:jc w:val="both"/>
        <w:rPr>
          <w:sz w:val="24"/>
          <w:szCs w:val="24"/>
        </w:rPr>
      </w:pPr>
      <w:r w:rsidRPr="003A644A">
        <w:rPr>
          <w:sz w:val="24"/>
          <w:szCs w:val="24"/>
        </w:rPr>
        <w:t xml:space="preserve">Плотность </w:t>
      </w:r>
      <w:r w:rsidR="00FB4E84">
        <w:rPr>
          <w:sz w:val="24"/>
          <w:szCs w:val="24"/>
        </w:rPr>
        <w:t>рентгеновских снимков (рентгенограмм)</w:t>
      </w:r>
      <w:r w:rsidR="005B56A2" w:rsidRPr="003A644A">
        <w:rPr>
          <w:sz w:val="24"/>
          <w:szCs w:val="24"/>
        </w:rPr>
        <w:tab/>
      </w:r>
    </w:p>
    <w:p w14:paraId="53D9318D" w14:textId="0607503F" w:rsidR="005B56A2" w:rsidRPr="003A644A" w:rsidRDefault="00E26101" w:rsidP="003E0EDE">
      <w:pPr>
        <w:pStyle w:val="afa"/>
        <w:widowControl/>
        <w:numPr>
          <w:ilvl w:val="1"/>
          <w:numId w:val="29"/>
        </w:numPr>
        <w:tabs>
          <w:tab w:val="left" w:leader="dot" w:pos="9352"/>
        </w:tabs>
        <w:ind w:left="709" w:hanging="426"/>
        <w:jc w:val="both"/>
        <w:rPr>
          <w:sz w:val="24"/>
          <w:szCs w:val="24"/>
        </w:rPr>
      </w:pPr>
      <w:r w:rsidRPr="003A644A">
        <w:rPr>
          <w:sz w:val="24"/>
          <w:szCs w:val="24"/>
        </w:rPr>
        <w:t>Обработка</w:t>
      </w:r>
      <w:r w:rsidR="00FB4E84">
        <w:rPr>
          <w:sz w:val="24"/>
          <w:szCs w:val="24"/>
        </w:rPr>
        <w:t xml:space="preserve"> пленки</w:t>
      </w:r>
      <w:r w:rsidR="005B56A2" w:rsidRPr="003A644A">
        <w:rPr>
          <w:sz w:val="24"/>
          <w:szCs w:val="24"/>
        </w:rPr>
        <w:tab/>
      </w:r>
    </w:p>
    <w:p w14:paraId="4E4ED88C" w14:textId="2D90C8CC" w:rsidR="005B56A2" w:rsidRPr="003A644A" w:rsidRDefault="00E26101" w:rsidP="003E0EDE">
      <w:pPr>
        <w:pStyle w:val="afa"/>
        <w:widowControl/>
        <w:numPr>
          <w:ilvl w:val="1"/>
          <w:numId w:val="29"/>
        </w:numPr>
        <w:tabs>
          <w:tab w:val="left" w:leader="dot" w:pos="9352"/>
        </w:tabs>
        <w:ind w:left="709" w:hanging="426"/>
        <w:jc w:val="both"/>
        <w:rPr>
          <w:sz w:val="24"/>
          <w:szCs w:val="24"/>
        </w:rPr>
      </w:pPr>
      <w:r w:rsidRPr="003A644A">
        <w:rPr>
          <w:sz w:val="24"/>
          <w:szCs w:val="24"/>
        </w:rPr>
        <w:t xml:space="preserve">Условия просмотра </w:t>
      </w:r>
      <w:r w:rsidR="00FB4E84">
        <w:rPr>
          <w:sz w:val="24"/>
          <w:szCs w:val="24"/>
        </w:rPr>
        <w:t>рентгеновских снимков</w:t>
      </w:r>
      <w:r w:rsidR="005B56A2" w:rsidRPr="003A644A">
        <w:rPr>
          <w:sz w:val="24"/>
          <w:szCs w:val="24"/>
        </w:rPr>
        <w:tab/>
      </w:r>
    </w:p>
    <w:p w14:paraId="41D64308" w14:textId="47325848" w:rsidR="005B56A2" w:rsidRPr="003A644A" w:rsidRDefault="00E26101" w:rsidP="00863B54">
      <w:pPr>
        <w:pStyle w:val="afa"/>
        <w:widowControl/>
        <w:numPr>
          <w:ilvl w:val="0"/>
          <w:numId w:val="25"/>
        </w:numPr>
        <w:tabs>
          <w:tab w:val="left" w:leader="dot" w:pos="9352"/>
        </w:tabs>
        <w:ind w:left="284" w:hanging="426"/>
        <w:jc w:val="both"/>
        <w:rPr>
          <w:sz w:val="24"/>
          <w:szCs w:val="24"/>
        </w:rPr>
      </w:pPr>
      <w:r w:rsidRPr="003A644A">
        <w:rPr>
          <w:sz w:val="24"/>
          <w:szCs w:val="24"/>
        </w:rPr>
        <w:t>Протокол</w:t>
      </w:r>
      <w:r w:rsidR="005D6BC5">
        <w:rPr>
          <w:sz w:val="24"/>
          <w:szCs w:val="24"/>
        </w:rPr>
        <w:t>ы</w:t>
      </w:r>
      <w:r w:rsidRPr="003A644A">
        <w:rPr>
          <w:sz w:val="24"/>
          <w:szCs w:val="24"/>
        </w:rPr>
        <w:t xml:space="preserve"> контроля</w:t>
      </w:r>
      <w:r w:rsidR="005B56A2" w:rsidRPr="003A644A">
        <w:rPr>
          <w:sz w:val="24"/>
          <w:szCs w:val="24"/>
        </w:rPr>
        <w:tab/>
      </w:r>
    </w:p>
    <w:p w14:paraId="53D67162" w14:textId="652A96A6" w:rsidR="005B56A2" w:rsidRPr="00CB1A41" w:rsidRDefault="009B1C17" w:rsidP="00577E89">
      <w:pPr>
        <w:pStyle w:val="afa"/>
        <w:widowControl/>
        <w:tabs>
          <w:tab w:val="right" w:leader="dot" w:pos="993"/>
          <w:tab w:val="left" w:leader="dot" w:pos="9352"/>
        </w:tabs>
        <w:ind w:left="1560" w:hanging="1702"/>
        <w:rPr>
          <w:bCs/>
          <w:sz w:val="24"/>
          <w:szCs w:val="24"/>
        </w:rPr>
      </w:pPr>
      <w:r w:rsidRPr="00CB1A41">
        <w:rPr>
          <w:bCs/>
          <w:sz w:val="24"/>
          <w:szCs w:val="24"/>
        </w:rPr>
        <w:t xml:space="preserve">Приложение А </w:t>
      </w:r>
      <w:r w:rsidRPr="00CB1A41">
        <w:rPr>
          <w:sz w:val="24"/>
          <w:szCs w:val="24"/>
        </w:rPr>
        <w:t>(обязательное)</w:t>
      </w:r>
      <w:r w:rsidR="001836E5" w:rsidRPr="001836E5">
        <w:rPr>
          <w:bCs/>
          <w:sz w:val="24"/>
          <w:szCs w:val="24"/>
        </w:rPr>
        <w:t xml:space="preserve"> </w:t>
      </w:r>
      <w:r w:rsidR="001836E5" w:rsidRPr="000C16DC">
        <w:rPr>
          <w:bCs/>
          <w:sz w:val="24"/>
          <w:szCs w:val="24"/>
        </w:rPr>
        <w:t>Минимальные значения показателей качества изображения</w:t>
      </w:r>
      <w:r w:rsidR="005B56A2" w:rsidRPr="00CB1A41">
        <w:rPr>
          <w:rFonts w:eastAsia="Arial,Bold"/>
          <w:bCs/>
          <w:sz w:val="24"/>
          <w:szCs w:val="24"/>
        </w:rPr>
        <w:tab/>
      </w:r>
    </w:p>
    <w:p w14:paraId="4A36B3F0" w14:textId="08C11FE1" w:rsidR="009B1C17" w:rsidRPr="000C16DC" w:rsidRDefault="009B1C17" w:rsidP="00577E89">
      <w:pPr>
        <w:tabs>
          <w:tab w:val="left" w:leader="dot" w:pos="9352"/>
        </w:tabs>
        <w:ind w:left="1560" w:hanging="1702"/>
        <w:contextualSpacing/>
        <w:rPr>
          <w:sz w:val="24"/>
          <w:szCs w:val="24"/>
        </w:rPr>
      </w:pPr>
      <w:r w:rsidRPr="000C16DC">
        <w:rPr>
          <w:bCs/>
          <w:sz w:val="24"/>
          <w:szCs w:val="24"/>
        </w:rPr>
        <w:t xml:space="preserve">Приложение В </w:t>
      </w:r>
      <w:r w:rsidRPr="000C16DC">
        <w:rPr>
          <w:sz w:val="24"/>
          <w:szCs w:val="24"/>
        </w:rPr>
        <w:t xml:space="preserve">(справочное) </w:t>
      </w:r>
      <w:r w:rsidR="00E26101" w:rsidRPr="000C16DC">
        <w:rPr>
          <w:bCs/>
          <w:sz w:val="24"/>
          <w:szCs w:val="24"/>
        </w:rPr>
        <w:t xml:space="preserve">Рекомендуемое количество экспозиций при использовании </w:t>
      </w:r>
      <w:r w:rsidR="00FB4E84">
        <w:rPr>
          <w:bCs/>
          <w:sz w:val="24"/>
          <w:szCs w:val="24"/>
        </w:rPr>
        <w:t>фронтальной схем</w:t>
      </w:r>
      <w:r w:rsidR="00246EF8" w:rsidRPr="00CB1A41">
        <w:rPr>
          <w:bCs/>
          <w:sz w:val="24"/>
          <w:szCs w:val="24"/>
        </w:rPr>
        <w:t>ы</w:t>
      </w:r>
      <w:r w:rsidR="00FB4E84">
        <w:rPr>
          <w:bCs/>
          <w:sz w:val="24"/>
          <w:szCs w:val="24"/>
        </w:rPr>
        <w:t xml:space="preserve"> контроля</w:t>
      </w:r>
      <w:r w:rsidR="00FE3C3A" w:rsidRPr="000C16DC">
        <w:rPr>
          <w:bCs/>
          <w:sz w:val="24"/>
          <w:szCs w:val="24"/>
        </w:rPr>
        <w:t xml:space="preserve"> </w:t>
      </w:r>
      <w:r w:rsidR="00E26101" w:rsidRPr="000C16DC">
        <w:rPr>
          <w:bCs/>
          <w:sz w:val="24"/>
          <w:szCs w:val="24"/>
        </w:rPr>
        <w:t>через две стенки</w:t>
      </w:r>
      <w:r w:rsidR="009A18B3" w:rsidRPr="000C16DC">
        <w:rPr>
          <w:bCs/>
          <w:sz w:val="24"/>
          <w:szCs w:val="24"/>
        </w:rPr>
        <w:t xml:space="preserve"> </w:t>
      </w:r>
      <w:r w:rsidR="00FB4E84">
        <w:rPr>
          <w:bCs/>
          <w:sz w:val="24"/>
          <w:szCs w:val="24"/>
        </w:rPr>
        <w:t>(</w:t>
      </w:r>
      <w:r w:rsidR="00E26101" w:rsidRPr="000C16DC">
        <w:rPr>
          <w:bCs/>
          <w:sz w:val="24"/>
          <w:szCs w:val="24"/>
        </w:rPr>
        <w:t>одно изображени</w:t>
      </w:r>
      <w:r w:rsidR="00FB4E84">
        <w:rPr>
          <w:bCs/>
          <w:sz w:val="24"/>
          <w:szCs w:val="24"/>
        </w:rPr>
        <w:t>е)</w:t>
      </w:r>
      <w:r w:rsidR="00E26101" w:rsidRPr="000C16DC">
        <w:rPr>
          <w:bCs/>
          <w:sz w:val="24"/>
          <w:szCs w:val="24"/>
        </w:rPr>
        <w:t xml:space="preserve"> и через одну стенку со смещением от</w:t>
      </w:r>
      <w:r w:rsidR="00E55D26" w:rsidRPr="000C16DC">
        <w:rPr>
          <w:bCs/>
          <w:sz w:val="24"/>
          <w:szCs w:val="24"/>
        </w:rPr>
        <w:t xml:space="preserve"> центра источника излучения для</w:t>
      </w:r>
      <w:r w:rsidR="009A18B3" w:rsidRPr="000C16DC">
        <w:rPr>
          <w:bCs/>
          <w:sz w:val="24"/>
          <w:szCs w:val="24"/>
        </w:rPr>
        <w:t xml:space="preserve"> </w:t>
      </w:r>
      <w:r w:rsidR="00FB4E84">
        <w:rPr>
          <w:bCs/>
          <w:sz w:val="24"/>
          <w:szCs w:val="24"/>
        </w:rPr>
        <w:t>кольцевых стыковых</w:t>
      </w:r>
      <w:r w:rsidR="004713CF" w:rsidRPr="000C16DC">
        <w:rPr>
          <w:bCs/>
          <w:sz w:val="24"/>
          <w:szCs w:val="24"/>
        </w:rPr>
        <w:t xml:space="preserve"> сварных соединений</w:t>
      </w:r>
      <w:r w:rsidR="00334E19" w:rsidRPr="000C16DC">
        <w:rPr>
          <w:sz w:val="24"/>
          <w:szCs w:val="24"/>
        </w:rPr>
        <w:tab/>
      </w:r>
    </w:p>
    <w:p w14:paraId="1FA1FEBF" w14:textId="60F34DDA" w:rsidR="00FF0752" w:rsidRPr="00317EA3" w:rsidRDefault="00ED287B" w:rsidP="00577E89">
      <w:pPr>
        <w:tabs>
          <w:tab w:val="left" w:leader="dot" w:pos="9352"/>
        </w:tabs>
        <w:ind w:left="1560" w:hanging="1702"/>
        <w:contextualSpacing/>
        <w:rPr>
          <w:iCs/>
          <w:sz w:val="24"/>
          <w:szCs w:val="24"/>
        </w:rPr>
      </w:pPr>
      <w:r w:rsidRPr="000C16DC">
        <w:rPr>
          <w:rFonts w:eastAsia="Arial,Bold"/>
          <w:bCs/>
          <w:sz w:val="24"/>
          <w:szCs w:val="24"/>
        </w:rPr>
        <w:t xml:space="preserve">Приложение ДА </w:t>
      </w:r>
      <w:r w:rsidRPr="000C16DC">
        <w:rPr>
          <w:bCs/>
          <w:snapToGrid/>
          <w:sz w:val="24"/>
          <w:szCs w:val="24"/>
        </w:rPr>
        <w:t>(справочное)</w:t>
      </w:r>
      <w:r w:rsidR="00642263">
        <w:rPr>
          <w:bCs/>
          <w:snapToGrid/>
          <w:sz w:val="24"/>
          <w:szCs w:val="24"/>
        </w:rPr>
        <w:t xml:space="preserve"> </w:t>
      </w:r>
      <w:r w:rsidRPr="00423E28">
        <w:rPr>
          <w:bCs/>
          <w:snapToGrid/>
          <w:sz w:val="24"/>
          <w:szCs w:val="24"/>
        </w:rPr>
        <w:t xml:space="preserve">Сведения о соответствии ссылочных </w:t>
      </w:r>
      <w:r w:rsidR="00B31193" w:rsidRPr="00423E28">
        <w:rPr>
          <w:bCs/>
          <w:snapToGrid/>
          <w:sz w:val="24"/>
          <w:szCs w:val="24"/>
        </w:rPr>
        <w:t>европейских</w:t>
      </w:r>
      <w:r w:rsidRPr="00423E28">
        <w:rPr>
          <w:bCs/>
          <w:snapToGrid/>
          <w:sz w:val="24"/>
          <w:szCs w:val="24"/>
        </w:rPr>
        <w:t xml:space="preserve"> стандартов </w:t>
      </w:r>
      <w:r w:rsidR="001836E5" w:rsidRPr="00317EA3">
        <w:rPr>
          <w:bCs/>
          <w:snapToGrid/>
          <w:sz w:val="24"/>
          <w:szCs w:val="24"/>
        </w:rPr>
        <w:t xml:space="preserve">национальным и </w:t>
      </w:r>
      <w:r w:rsidR="00B31193" w:rsidRPr="00317EA3">
        <w:rPr>
          <w:bCs/>
          <w:snapToGrid/>
          <w:sz w:val="24"/>
          <w:szCs w:val="24"/>
        </w:rPr>
        <w:t xml:space="preserve">межгосударственным </w:t>
      </w:r>
      <w:r w:rsidRPr="00317EA3">
        <w:rPr>
          <w:bCs/>
          <w:snapToGrid/>
          <w:sz w:val="24"/>
          <w:szCs w:val="24"/>
        </w:rPr>
        <w:t>стандартам</w:t>
      </w:r>
      <w:r w:rsidRPr="00317EA3">
        <w:rPr>
          <w:iCs/>
          <w:sz w:val="24"/>
          <w:szCs w:val="24"/>
        </w:rPr>
        <w:tab/>
      </w:r>
    </w:p>
    <w:p w14:paraId="60730189" w14:textId="093524BB" w:rsidR="00E83B3B" w:rsidRPr="00E83B3B" w:rsidRDefault="007F3D08" w:rsidP="007F3D08">
      <w:pPr>
        <w:tabs>
          <w:tab w:val="left" w:leader="dot" w:pos="9352"/>
        </w:tabs>
        <w:spacing w:line="336" w:lineRule="auto"/>
        <w:ind w:left="-142"/>
        <w:contextualSpacing/>
        <w:jc w:val="both"/>
        <w:rPr>
          <w:iCs/>
          <w:sz w:val="24"/>
          <w:szCs w:val="24"/>
        </w:rPr>
      </w:pPr>
      <w:r w:rsidRPr="00317EA3">
        <w:rPr>
          <w:iCs/>
          <w:sz w:val="24"/>
          <w:szCs w:val="24"/>
        </w:rPr>
        <w:t>Библиография</w:t>
      </w:r>
      <w:r>
        <w:rPr>
          <w:iCs/>
          <w:sz w:val="24"/>
          <w:szCs w:val="24"/>
        </w:rPr>
        <w:t xml:space="preserve"> </w:t>
      </w:r>
      <w:r w:rsidRPr="000C16DC">
        <w:rPr>
          <w:sz w:val="24"/>
          <w:szCs w:val="24"/>
        </w:rPr>
        <w:tab/>
      </w:r>
    </w:p>
    <w:p w14:paraId="21EDE33C" w14:textId="77777777" w:rsidR="0079034C" w:rsidRDefault="0079034C" w:rsidP="00FF0752">
      <w:pPr>
        <w:tabs>
          <w:tab w:val="left" w:leader="dot" w:pos="9352"/>
        </w:tabs>
        <w:spacing w:line="360" w:lineRule="auto"/>
        <w:ind w:left="1389" w:hanging="680"/>
        <w:jc w:val="center"/>
        <w:rPr>
          <w:b/>
          <w:sz w:val="28"/>
          <w:szCs w:val="28"/>
        </w:rPr>
      </w:pPr>
    </w:p>
    <w:p w14:paraId="3B920D50" w14:textId="77777777" w:rsidR="0079034C" w:rsidRDefault="0079034C" w:rsidP="00FF0752">
      <w:pPr>
        <w:tabs>
          <w:tab w:val="left" w:leader="dot" w:pos="9352"/>
        </w:tabs>
        <w:spacing w:line="360" w:lineRule="auto"/>
        <w:ind w:left="1389" w:hanging="680"/>
        <w:jc w:val="center"/>
        <w:rPr>
          <w:b/>
          <w:sz w:val="28"/>
          <w:szCs w:val="28"/>
        </w:rPr>
      </w:pPr>
    </w:p>
    <w:p w14:paraId="12BED3A4" w14:textId="77777777" w:rsidR="0079034C" w:rsidRDefault="0079034C" w:rsidP="00FF0752">
      <w:pPr>
        <w:tabs>
          <w:tab w:val="left" w:leader="dot" w:pos="9352"/>
        </w:tabs>
        <w:spacing w:line="360" w:lineRule="auto"/>
        <w:ind w:left="1389" w:hanging="680"/>
        <w:jc w:val="center"/>
        <w:rPr>
          <w:b/>
          <w:sz w:val="28"/>
          <w:szCs w:val="28"/>
        </w:rPr>
      </w:pPr>
    </w:p>
    <w:p w14:paraId="4D4839B5" w14:textId="77777777" w:rsidR="0079034C" w:rsidRDefault="0079034C" w:rsidP="00FF0752">
      <w:pPr>
        <w:tabs>
          <w:tab w:val="left" w:leader="dot" w:pos="9352"/>
        </w:tabs>
        <w:spacing w:line="360" w:lineRule="auto"/>
        <w:ind w:left="1389" w:hanging="680"/>
        <w:jc w:val="center"/>
        <w:rPr>
          <w:b/>
          <w:sz w:val="28"/>
          <w:szCs w:val="28"/>
        </w:rPr>
      </w:pPr>
    </w:p>
    <w:p w14:paraId="18420AAF" w14:textId="6D1DAA90" w:rsidR="00E44CC9" w:rsidRPr="00FF0752" w:rsidRDefault="00E44CC9" w:rsidP="000A0F06">
      <w:pPr>
        <w:pageBreakBefore/>
        <w:tabs>
          <w:tab w:val="left" w:leader="dot" w:pos="9352"/>
        </w:tabs>
        <w:spacing w:line="360" w:lineRule="auto"/>
        <w:ind w:left="1389" w:hanging="680"/>
        <w:jc w:val="center"/>
        <w:rPr>
          <w:b/>
          <w:sz w:val="28"/>
          <w:szCs w:val="28"/>
        </w:rPr>
      </w:pPr>
      <w:r w:rsidRPr="001D4BC3">
        <w:rPr>
          <w:b/>
          <w:sz w:val="28"/>
          <w:szCs w:val="28"/>
        </w:rPr>
        <w:lastRenderedPageBreak/>
        <w:t>Введение</w:t>
      </w:r>
    </w:p>
    <w:p w14:paraId="2AE802A0" w14:textId="77777777" w:rsidR="008665B1" w:rsidRDefault="008665B1" w:rsidP="008665B1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</w:p>
    <w:p w14:paraId="38DA5742" w14:textId="6072B073" w:rsidR="008665B1" w:rsidRDefault="008665B1" w:rsidP="008665B1">
      <w:pPr>
        <w:shd w:val="clear" w:color="auto" w:fill="FFFFFF"/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С</w:t>
      </w:r>
      <w:r w:rsidRPr="001E27E2">
        <w:rPr>
          <w:sz w:val="24"/>
          <w:szCs w:val="24"/>
        </w:rPr>
        <w:t xml:space="preserve">тандарт </w:t>
      </w:r>
      <w:r>
        <w:rPr>
          <w:sz w:val="24"/>
          <w:szCs w:val="24"/>
        </w:rPr>
        <w:t>ДИН ЕН</w:t>
      </w:r>
      <w:r w:rsidRPr="00714B81">
        <w:rPr>
          <w:sz w:val="24"/>
          <w:szCs w:val="24"/>
        </w:rPr>
        <w:t> 13100-</w:t>
      </w:r>
      <w:r>
        <w:rPr>
          <w:sz w:val="24"/>
          <w:szCs w:val="24"/>
        </w:rPr>
        <w:t>2</w:t>
      </w:r>
      <w:r w:rsidRPr="00714B81">
        <w:rPr>
          <w:sz w:val="24"/>
          <w:szCs w:val="24"/>
        </w:rPr>
        <w:t>:201</w:t>
      </w:r>
      <w:r>
        <w:rPr>
          <w:sz w:val="24"/>
          <w:szCs w:val="24"/>
        </w:rPr>
        <w:t>9</w:t>
      </w:r>
      <w:r w:rsidRPr="00714B81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подготовлен на основе</w:t>
      </w:r>
      <w:r w:rsidRPr="00714B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европейского </w:t>
      </w:r>
      <w:r w:rsidRPr="00714B81">
        <w:rPr>
          <w:sz w:val="24"/>
          <w:szCs w:val="24"/>
        </w:rPr>
        <w:t xml:space="preserve">стандарта </w:t>
      </w:r>
      <w:r>
        <w:rPr>
          <w:sz w:val="24"/>
          <w:szCs w:val="24"/>
        </w:rPr>
        <w:t>ЕН</w:t>
      </w:r>
      <w:r w:rsidRPr="00714B81">
        <w:rPr>
          <w:sz w:val="24"/>
          <w:szCs w:val="24"/>
        </w:rPr>
        <w:t> 13100-</w:t>
      </w:r>
      <w:r>
        <w:rPr>
          <w:sz w:val="24"/>
          <w:szCs w:val="24"/>
        </w:rPr>
        <w:t>2</w:t>
      </w:r>
      <w:r w:rsidRPr="00714B81">
        <w:rPr>
          <w:sz w:val="24"/>
          <w:szCs w:val="24"/>
        </w:rPr>
        <w:t>:201</w:t>
      </w:r>
      <w:r>
        <w:rPr>
          <w:sz w:val="24"/>
          <w:szCs w:val="24"/>
        </w:rPr>
        <w:t>9, который входит в серию стандартов</w:t>
      </w:r>
      <w:r w:rsidRPr="00714B81">
        <w:rPr>
          <w:sz w:val="24"/>
          <w:szCs w:val="24"/>
        </w:rPr>
        <w:t xml:space="preserve"> </w:t>
      </w:r>
      <w:r>
        <w:rPr>
          <w:sz w:val="24"/>
          <w:szCs w:val="24"/>
        </w:rPr>
        <w:t>ЕН</w:t>
      </w:r>
      <w:r w:rsidRPr="00113202">
        <w:rPr>
          <w:sz w:val="24"/>
          <w:szCs w:val="24"/>
        </w:rPr>
        <w:t xml:space="preserve"> 13100 </w:t>
      </w:r>
      <w:r w:rsidRPr="001E27E2">
        <w:rPr>
          <w:sz w:val="24"/>
          <w:szCs w:val="24"/>
        </w:rPr>
        <w:t>«</w:t>
      </w:r>
      <w:r w:rsidRPr="001E27E2">
        <w:rPr>
          <w:bCs/>
          <w:sz w:val="24"/>
          <w:szCs w:val="24"/>
        </w:rPr>
        <w:t>Неразрушающий контроль сварных соединений элементов из термопластичных материалов</w:t>
      </w:r>
      <w:r>
        <w:rPr>
          <w:bCs/>
          <w:sz w:val="24"/>
          <w:szCs w:val="24"/>
        </w:rPr>
        <w:t>».</w:t>
      </w:r>
    </w:p>
    <w:p w14:paraId="2B524988" w14:textId="16BCF22F" w:rsidR="008665B1" w:rsidRDefault="008665B1" w:rsidP="008665B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113202">
        <w:rPr>
          <w:sz w:val="24"/>
          <w:szCs w:val="24"/>
        </w:rPr>
        <w:t xml:space="preserve">тандарт </w:t>
      </w:r>
      <w:r>
        <w:rPr>
          <w:sz w:val="24"/>
          <w:szCs w:val="24"/>
        </w:rPr>
        <w:t>ЕН</w:t>
      </w:r>
      <w:r w:rsidRPr="00113202">
        <w:rPr>
          <w:bCs/>
          <w:sz w:val="24"/>
          <w:szCs w:val="24"/>
          <w:lang w:val="en-US"/>
        </w:rPr>
        <w:t> </w:t>
      </w:r>
      <w:r w:rsidRPr="000B3523">
        <w:rPr>
          <w:bCs/>
          <w:sz w:val="24"/>
          <w:szCs w:val="24"/>
        </w:rPr>
        <w:t>13100</w:t>
      </w:r>
      <w:r>
        <w:rPr>
          <w:sz w:val="24"/>
          <w:szCs w:val="24"/>
        </w:rPr>
        <w:t>-2:2019</w:t>
      </w:r>
      <w:r w:rsidRPr="00714B81"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подготовлен</w:t>
      </w:r>
      <w:r w:rsidRPr="00113202">
        <w:rPr>
          <w:sz w:val="24"/>
          <w:szCs w:val="24"/>
        </w:rPr>
        <w:t xml:space="preserve"> Техническим комитетом CEN/TC 249 «Пластмассы», секретариат которого </w:t>
      </w:r>
      <w:r>
        <w:rPr>
          <w:sz w:val="24"/>
          <w:szCs w:val="24"/>
        </w:rPr>
        <w:t>находится в ведении</w:t>
      </w:r>
      <w:r w:rsidRPr="00113202">
        <w:rPr>
          <w:sz w:val="24"/>
          <w:szCs w:val="24"/>
        </w:rPr>
        <w:t xml:space="preserve"> </w:t>
      </w:r>
      <w:r w:rsidR="00813FEA">
        <w:rPr>
          <w:sz w:val="24"/>
          <w:szCs w:val="24"/>
        </w:rPr>
        <w:t>Бельгийского органа по стандартизации (</w:t>
      </w:r>
      <w:r>
        <w:rPr>
          <w:sz w:val="24"/>
          <w:szCs w:val="24"/>
          <w:lang w:val="en-US"/>
        </w:rPr>
        <w:t>N</w:t>
      </w:r>
      <w:r w:rsidRPr="00113202">
        <w:rPr>
          <w:sz w:val="24"/>
          <w:szCs w:val="24"/>
        </w:rPr>
        <w:t>BN</w:t>
      </w:r>
      <w:r w:rsidR="00813FEA">
        <w:rPr>
          <w:sz w:val="24"/>
          <w:szCs w:val="24"/>
        </w:rPr>
        <w:t>)</w:t>
      </w:r>
      <w:r w:rsidRPr="00113202">
        <w:rPr>
          <w:sz w:val="24"/>
          <w:szCs w:val="24"/>
        </w:rPr>
        <w:t>.</w:t>
      </w:r>
    </w:p>
    <w:p w14:paraId="0EDBB5FC" w14:textId="419B8480" w:rsidR="008665B1" w:rsidRPr="001D58C5" w:rsidRDefault="008665B1" w:rsidP="008665B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Соответствующим немецким органом по стандартизации в этой области является Рабочий комитет </w:t>
      </w:r>
      <w:r>
        <w:rPr>
          <w:sz w:val="24"/>
          <w:szCs w:val="24"/>
          <w:lang w:val="en-US"/>
        </w:rPr>
        <w:t>NA </w:t>
      </w:r>
      <w:r w:rsidRPr="001D58C5">
        <w:rPr>
          <w:sz w:val="24"/>
          <w:szCs w:val="24"/>
        </w:rPr>
        <w:t>092-00-32</w:t>
      </w:r>
      <w:r>
        <w:rPr>
          <w:sz w:val="24"/>
          <w:szCs w:val="24"/>
          <w:lang w:val="en-US"/>
        </w:rPr>
        <w:t> AA</w:t>
      </w:r>
      <w:r>
        <w:rPr>
          <w:sz w:val="24"/>
          <w:szCs w:val="24"/>
        </w:rPr>
        <w:t xml:space="preserve"> «Соединение пластмасс» Комитета по стандартизации свар</w:t>
      </w:r>
      <w:r w:rsidR="0090147F">
        <w:rPr>
          <w:sz w:val="24"/>
          <w:szCs w:val="24"/>
        </w:rPr>
        <w:t>ки и смежных процессов</w:t>
      </w:r>
      <w:r>
        <w:rPr>
          <w:sz w:val="24"/>
          <w:szCs w:val="24"/>
        </w:rPr>
        <w:t xml:space="preserve"> </w:t>
      </w:r>
      <w:r w:rsidRPr="001D58C5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NAS</w:t>
      </w:r>
      <w:r w:rsidRPr="001D58C5">
        <w:rPr>
          <w:sz w:val="24"/>
          <w:szCs w:val="24"/>
        </w:rPr>
        <w:t xml:space="preserve">) </w:t>
      </w:r>
      <w:r>
        <w:rPr>
          <w:sz w:val="24"/>
          <w:szCs w:val="24"/>
        </w:rPr>
        <w:t>в Немецком институте стандартизации (</w:t>
      </w:r>
      <w:r>
        <w:rPr>
          <w:sz w:val="24"/>
          <w:szCs w:val="24"/>
          <w:lang w:val="en-US"/>
        </w:rPr>
        <w:t>DIN</w:t>
      </w:r>
      <w:r>
        <w:rPr>
          <w:sz w:val="24"/>
          <w:szCs w:val="24"/>
        </w:rPr>
        <w:t>).</w:t>
      </w:r>
    </w:p>
    <w:p w14:paraId="1DE13447" w14:textId="77777777" w:rsidR="008665B1" w:rsidRPr="00113202" w:rsidRDefault="008665B1" w:rsidP="008665B1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Стандарт</w:t>
      </w:r>
      <w:r w:rsidRPr="00113202">
        <w:rPr>
          <w:sz w:val="24"/>
          <w:szCs w:val="24"/>
        </w:rPr>
        <w:t xml:space="preserve"> </w:t>
      </w:r>
      <w:r>
        <w:rPr>
          <w:sz w:val="24"/>
          <w:szCs w:val="24"/>
        </w:rPr>
        <w:t>ЕН</w:t>
      </w:r>
      <w:r w:rsidRPr="00113202">
        <w:rPr>
          <w:sz w:val="24"/>
          <w:szCs w:val="24"/>
        </w:rPr>
        <w:t xml:space="preserve"> 13100 </w:t>
      </w:r>
      <w:r>
        <w:rPr>
          <w:sz w:val="24"/>
          <w:szCs w:val="24"/>
        </w:rPr>
        <w:t>включает</w:t>
      </w:r>
      <w:r w:rsidRPr="00113202">
        <w:rPr>
          <w:sz w:val="24"/>
          <w:szCs w:val="24"/>
        </w:rPr>
        <w:t xml:space="preserve"> следующи</w:t>
      </w:r>
      <w:r>
        <w:rPr>
          <w:sz w:val="24"/>
          <w:szCs w:val="24"/>
        </w:rPr>
        <w:t>е</w:t>
      </w:r>
      <w:r w:rsidRPr="00113202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113202">
        <w:rPr>
          <w:sz w:val="24"/>
          <w:szCs w:val="24"/>
        </w:rPr>
        <w:t>:</w:t>
      </w:r>
    </w:p>
    <w:p w14:paraId="639F5651" w14:textId="77777777" w:rsidR="008665B1" w:rsidRPr="00113202" w:rsidRDefault="008665B1" w:rsidP="008665B1">
      <w:pPr>
        <w:pStyle w:val="afa"/>
        <w:numPr>
          <w:ilvl w:val="0"/>
          <w:numId w:val="32"/>
        </w:numPr>
        <w:spacing w:line="360" w:lineRule="auto"/>
        <w:ind w:hanging="218"/>
        <w:jc w:val="both"/>
        <w:rPr>
          <w:bCs/>
          <w:sz w:val="24"/>
          <w:szCs w:val="24"/>
        </w:rPr>
      </w:pPr>
      <w:r w:rsidRPr="00113202">
        <w:rPr>
          <w:bCs/>
          <w:sz w:val="24"/>
          <w:szCs w:val="24"/>
        </w:rPr>
        <w:t>Часть 1. Визуальный контроль;</w:t>
      </w:r>
    </w:p>
    <w:p w14:paraId="72BF490D" w14:textId="77777777" w:rsidR="008665B1" w:rsidRPr="00113202" w:rsidRDefault="008665B1" w:rsidP="008665B1">
      <w:pPr>
        <w:pStyle w:val="afa"/>
        <w:numPr>
          <w:ilvl w:val="0"/>
          <w:numId w:val="32"/>
        </w:numPr>
        <w:spacing w:line="360" w:lineRule="auto"/>
        <w:ind w:hanging="218"/>
        <w:jc w:val="both"/>
        <w:rPr>
          <w:bCs/>
          <w:sz w:val="24"/>
          <w:szCs w:val="24"/>
        </w:rPr>
      </w:pPr>
      <w:r w:rsidRPr="00113202">
        <w:rPr>
          <w:bCs/>
          <w:sz w:val="24"/>
          <w:szCs w:val="24"/>
        </w:rPr>
        <w:t xml:space="preserve">Часть 2. </w:t>
      </w:r>
      <w:r w:rsidRPr="00BA0BBC">
        <w:rPr>
          <w:bCs/>
          <w:sz w:val="24"/>
          <w:szCs w:val="24"/>
        </w:rPr>
        <w:t>Радиографический</w:t>
      </w:r>
      <w:r w:rsidRPr="00113202">
        <w:rPr>
          <w:bCs/>
          <w:sz w:val="24"/>
          <w:szCs w:val="24"/>
        </w:rPr>
        <w:t xml:space="preserve"> (</w:t>
      </w:r>
      <w:r w:rsidRPr="00BA0BBC">
        <w:rPr>
          <w:bCs/>
          <w:sz w:val="24"/>
          <w:szCs w:val="24"/>
        </w:rPr>
        <w:t>рентгеновский</w:t>
      </w:r>
      <w:r w:rsidRPr="00113202">
        <w:rPr>
          <w:bCs/>
          <w:sz w:val="24"/>
          <w:szCs w:val="24"/>
        </w:rPr>
        <w:t>) контроль;</w:t>
      </w:r>
    </w:p>
    <w:p w14:paraId="2F625995" w14:textId="77777777" w:rsidR="008665B1" w:rsidRPr="00113202" w:rsidRDefault="008665B1" w:rsidP="008665B1">
      <w:pPr>
        <w:pStyle w:val="afa"/>
        <w:numPr>
          <w:ilvl w:val="0"/>
          <w:numId w:val="32"/>
        </w:numPr>
        <w:spacing w:line="360" w:lineRule="auto"/>
        <w:ind w:hanging="218"/>
        <w:jc w:val="both"/>
        <w:rPr>
          <w:bCs/>
          <w:sz w:val="24"/>
          <w:szCs w:val="24"/>
        </w:rPr>
      </w:pPr>
      <w:r w:rsidRPr="00113202">
        <w:rPr>
          <w:bCs/>
          <w:sz w:val="24"/>
          <w:szCs w:val="24"/>
        </w:rPr>
        <w:t>Часть 3. Ультразвуковой контроль;</w:t>
      </w:r>
    </w:p>
    <w:p w14:paraId="6B13654B" w14:textId="77777777" w:rsidR="008665B1" w:rsidRPr="00113202" w:rsidRDefault="008665B1" w:rsidP="008665B1">
      <w:pPr>
        <w:pStyle w:val="afa"/>
        <w:numPr>
          <w:ilvl w:val="0"/>
          <w:numId w:val="32"/>
        </w:numPr>
        <w:spacing w:line="360" w:lineRule="auto"/>
        <w:ind w:hanging="218"/>
        <w:jc w:val="both"/>
        <w:rPr>
          <w:sz w:val="24"/>
          <w:szCs w:val="24"/>
        </w:rPr>
      </w:pPr>
      <w:r w:rsidRPr="00113202">
        <w:rPr>
          <w:bCs/>
          <w:sz w:val="24"/>
          <w:szCs w:val="24"/>
        </w:rPr>
        <w:t>Часть 4. Контроль высоким напряжением.</w:t>
      </w:r>
    </w:p>
    <w:p w14:paraId="6013AC51" w14:textId="4A68FDB8" w:rsidR="009C53C1" w:rsidRDefault="00E44CC9" w:rsidP="001D4BC3">
      <w:pPr>
        <w:spacing w:line="360" w:lineRule="auto"/>
        <w:ind w:firstLineChars="282" w:firstLine="677"/>
        <w:rPr>
          <w:bCs/>
          <w:sz w:val="24"/>
          <w:szCs w:val="24"/>
        </w:rPr>
        <w:sectPr w:rsidR="009C53C1" w:rsidSect="001D4BC3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footnotePr>
            <w:numRestart w:val="eachPage"/>
          </w:footnotePr>
          <w:type w:val="oddPage"/>
          <w:pgSz w:w="11904" w:h="16838"/>
          <w:pgMar w:top="1134" w:right="1134" w:bottom="1134" w:left="1418" w:header="720" w:footer="720" w:gutter="0"/>
          <w:pgNumType w:fmt="upperRoman" w:start="1"/>
          <w:cols w:space="60"/>
          <w:noEndnote/>
          <w:titlePg/>
          <w:docGrid w:linePitch="272"/>
        </w:sectPr>
      </w:pPr>
      <w:r w:rsidRPr="00957756">
        <w:rPr>
          <w:bCs/>
          <w:sz w:val="24"/>
          <w:szCs w:val="24"/>
        </w:rPr>
        <w:t>.</w:t>
      </w:r>
    </w:p>
    <w:tbl>
      <w:tblPr>
        <w:tblpPr w:leftFromText="180" w:rightFromText="180" w:vertAnchor="page" w:horzAnchor="margin" w:tblpY="991"/>
        <w:tblW w:w="9380" w:type="dxa"/>
        <w:tblLook w:val="0000" w:firstRow="0" w:lastRow="0" w:firstColumn="0" w:lastColumn="0" w:noHBand="0" w:noVBand="0"/>
      </w:tblPr>
      <w:tblGrid>
        <w:gridCol w:w="9380"/>
      </w:tblGrid>
      <w:tr w:rsidR="00314197" w:rsidRPr="00DD4C31" w14:paraId="0A2AFB5C" w14:textId="77777777" w:rsidTr="006C4FF1">
        <w:trPr>
          <w:trHeight w:val="183"/>
        </w:trPr>
        <w:tc>
          <w:tcPr>
            <w:tcW w:w="9380" w:type="dxa"/>
            <w:tcBorders>
              <w:bottom w:val="single" w:sz="24" w:space="0" w:color="auto"/>
            </w:tcBorders>
            <w:shd w:val="clear" w:color="auto" w:fill="auto"/>
          </w:tcPr>
          <w:p w14:paraId="03EEEA61" w14:textId="77777777" w:rsidR="00377A47" w:rsidRDefault="00377A47" w:rsidP="00DD4C31">
            <w:pPr>
              <w:ind w:left="-531" w:right="-511" w:firstLine="426"/>
              <w:rPr>
                <w:b/>
                <w:spacing w:val="30"/>
                <w:sz w:val="28"/>
                <w:szCs w:val="28"/>
              </w:rPr>
            </w:pPr>
          </w:p>
          <w:p w14:paraId="5261BA0A" w14:textId="1C1F9DA1" w:rsidR="00314197" w:rsidRPr="00DD4C31" w:rsidRDefault="00314197" w:rsidP="00DD4C31">
            <w:pPr>
              <w:ind w:left="-531" w:right="-511" w:firstLine="426"/>
              <w:rPr>
                <w:b/>
                <w:spacing w:val="30"/>
                <w:sz w:val="28"/>
                <w:szCs w:val="28"/>
              </w:rPr>
            </w:pPr>
            <w:r w:rsidRPr="00DD4C31">
              <w:rPr>
                <w:b/>
                <w:spacing w:val="30"/>
                <w:sz w:val="28"/>
                <w:szCs w:val="28"/>
              </w:rPr>
              <w:t>НАЦИОНАЛЬНЫЙ СТАНДАРТ РОССИЙСКОЙ ФЕДЕРАЦИИ</w:t>
            </w:r>
          </w:p>
        </w:tc>
      </w:tr>
      <w:tr w:rsidR="00314197" w:rsidRPr="00E02F9E" w14:paraId="7CDB7B8B" w14:textId="77777777" w:rsidTr="006C4FF1">
        <w:trPr>
          <w:trHeight w:val="2739"/>
        </w:trPr>
        <w:tc>
          <w:tcPr>
            <w:tcW w:w="9380" w:type="dxa"/>
            <w:tcBorders>
              <w:top w:val="single" w:sz="24" w:space="0" w:color="auto"/>
            </w:tcBorders>
            <w:shd w:val="clear" w:color="auto" w:fill="auto"/>
          </w:tcPr>
          <w:p w14:paraId="2DF9B737" w14:textId="77777777" w:rsidR="00314197" w:rsidRPr="00ED7A86" w:rsidRDefault="00314197" w:rsidP="00314197">
            <w:pPr>
              <w:widowControl/>
              <w:pBdr>
                <w:bottom w:val="single" w:sz="12" w:space="3" w:color="auto"/>
              </w:pBd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ED7A86">
              <w:rPr>
                <w:b/>
                <w:bCs/>
                <w:snapToGrid/>
                <w:sz w:val="24"/>
                <w:szCs w:val="24"/>
              </w:rPr>
              <w:t xml:space="preserve">НЕРАЗРУШАЮЩИЙ КОНТРОЛЬ СВАРНЫХ СОЕДИНЕНИЙ </w:t>
            </w:r>
          </w:p>
          <w:p w14:paraId="5FF674B2" w14:textId="77777777" w:rsidR="00314197" w:rsidRPr="00ED7A86" w:rsidRDefault="00314197" w:rsidP="00314197">
            <w:pPr>
              <w:widowControl/>
              <w:pBdr>
                <w:bottom w:val="single" w:sz="12" w:space="3" w:color="auto"/>
              </w:pBdr>
              <w:jc w:val="center"/>
              <w:rPr>
                <w:b/>
                <w:bCs/>
                <w:snapToGrid/>
                <w:sz w:val="24"/>
                <w:szCs w:val="24"/>
              </w:rPr>
            </w:pPr>
          </w:p>
          <w:p w14:paraId="0CE7C7F4" w14:textId="77777777" w:rsidR="00314197" w:rsidRPr="00ED7A86" w:rsidRDefault="00314197" w:rsidP="00314197">
            <w:pPr>
              <w:widowControl/>
              <w:pBdr>
                <w:bottom w:val="single" w:sz="12" w:space="3" w:color="auto"/>
              </w:pBd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ED7A86">
              <w:rPr>
                <w:b/>
                <w:bCs/>
                <w:snapToGrid/>
                <w:sz w:val="24"/>
                <w:szCs w:val="24"/>
              </w:rPr>
              <w:t>ЭЛЕМЕНТОВ ИЗ ТЕРМОПЛАСТИЧНЫХ МАТЕРИАЛОВ</w:t>
            </w:r>
          </w:p>
          <w:p w14:paraId="32EE95B6" w14:textId="77777777" w:rsidR="00314197" w:rsidRPr="00ED7A86" w:rsidRDefault="00314197" w:rsidP="00314197">
            <w:pPr>
              <w:widowControl/>
              <w:pBdr>
                <w:bottom w:val="single" w:sz="12" w:space="3" w:color="auto"/>
              </w:pBdr>
              <w:jc w:val="center"/>
              <w:rPr>
                <w:b/>
                <w:bCs/>
                <w:snapToGrid/>
                <w:sz w:val="24"/>
                <w:szCs w:val="24"/>
              </w:rPr>
            </w:pPr>
          </w:p>
          <w:p w14:paraId="05F23832" w14:textId="3AE83557" w:rsidR="00314197" w:rsidRPr="00621E0C" w:rsidRDefault="00314197" w:rsidP="00314197">
            <w:pPr>
              <w:widowControl/>
              <w:pBdr>
                <w:bottom w:val="single" w:sz="12" w:space="3" w:color="auto"/>
              </w:pBdr>
              <w:jc w:val="center"/>
              <w:rPr>
                <w:b/>
                <w:bCs/>
                <w:snapToGrid/>
                <w:sz w:val="24"/>
                <w:szCs w:val="24"/>
              </w:rPr>
            </w:pPr>
            <w:r>
              <w:rPr>
                <w:b/>
                <w:bCs/>
                <w:snapToGrid/>
                <w:sz w:val="24"/>
                <w:szCs w:val="24"/>
              </w:rPr>
              <w:t>Ч</w:t>
            </w:r>
            <w:r w:rsidR="003602FC">
              <w:rPr>
                <w:b/>
                <w:bCs/>
                <w:snapToGrid/>
                <w:sz w:val="24"/>
                <w:szCs w:val="24"/>
              </w:rPr>
              <w:t xml:space="preserve"> </w:t>
            </w:r>
            <w:r>
              <w:rPr>
                <w:b/>
                <w:bCs/>
                <w:snapToGrid/>
                <w:sz w:val="24"/>
                <w:szCs w:val="24"/>
              </w:rPr>
              <w:t>а</w:t>
            </w:r>
            <w:r w:rsidR="003602FC">
              <w:rPr>
                <w:b/>
                <w:bCs/>
                <w:snapToGrid/>
                <w:sz w:val="24"/>
                <w:szCs w:val="24"/>
              </w:rPr>
              <w:t xml:space="preserve"> </w:t>
            </w:r>
            <w:r>
              <w:rPr>
                <w:b/>
                <w:bCs/>
                <w:snapToGrid/>
                <w:sz w:val="24"/>
                <w:szCs w:val="24"/>
              </w:rPr>
              <w:t>с</w:t>
            </w:r>
            <w:r w:rsidR="003602FC">
              <w:rPr>
                <w:b/>
                <w:bCs/>
                <w:snapToGrid/>
                <w:sz w:val="24"/>
                <w:szCs w:val="24"/>
              </w:rPr>
              <w:t xml:space="preserve"> </w:t>
            </w:r>
            <w:r>
              <w:rPr>
                <w:b/>
                <w:bCs/>
                <w:snapToGrid/>
                <w:sz w:val="24"/>
                <w:szCs w:val="24"/>
              </w:rPr>
              <w:t>т</w:t>
            </w:r>
            <w:r w:rsidR="003602FC">
              <w:rPr>
                <w:b/>
                <w:bCs/>
                <w:snapToGrid/>
                <w:sz w:val="24"/>
                <w:szCs w:val="24"/>
              </w:rPr>
              <w:t xml:space="preserve"> </w:t>
            </w:r>
            <w:r>
              <w:rPr>
                <w:b/>
                <w:bCs/>
                <w:snapToGrid/>
                <w:sz w:val="24"/>
                <w:szCs w:val="24"/>
              </w:rPr>
              <w:t>ь</w:t>
            </w:r>
            <w:r w:rsidRPr="00621E0C">
              <w:rPr>
                <w:b/>
                <w:bCs/>
                <w:snapToGrid/>
                <w:sz w:val="24"/>
                <w:szCs w:val="24"/>
              </w:rPr>
              <w:t xml:space="preserve"> 2</w:t>
            </w:r>
          </w:p>
          <w:p w14:paraId="6C78C44F" w14:textId="4874AB5E" w:rsidR="00314197" w:rsidRPr="00BA0BBC" w:rsidRDefault="00BA0BBC" w:rsidP="00314197">
            <w:pPr>
              <w:widowControl/>
              <w:pBdr>
                <w:bottom w:val="single" w:sz="12" w:space="3" w:color="auto"/>
              </w:pBd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BA0BBC">
              <w:rPr>
                <w:b/>
                <w:bCs/>
                <w:sz w:val="24"/>
                <w:szCs w:val="24"/>
              </w:rPr>
              <w:t>Радиографический</w:t>
            </w:r>
            <w:r w:rsidRPr="006004C8">
              <w:rPr>
                <w:b/>
                <w:bCs/>
                <w:sz w:val="24"/>
                <w:szCs w:val="24"/>
              </w:rPr>
              <w:t xml:space="preserve"> (</w:t>
            </w:r>
            <w:r w:rsidRPr="00BA0BBC">
              <w:rPr>
                <w:b/>
                <w:bCs/>
                <w:sz w:val="24"/>
                <w:szCs w:val="24"/>
              </w:rPr>
              <w:t>рентгеновский</w:t>
            </w:r>
            <w:r w:rsidRPr="006004C8">
              <w:rPr>
                <w:b/>
                <w:bCs/>
                <w:sz w:val="24"/>
                <w:szCs w:val="24"/>
              </w:rPr>
              <w:t xml:space="preserve">) </w:t>
            </w:r>
            <w:r w:rsidRPr="00BA0BBC">
              <w:rPr>
                <w:b/>
                <w:bCs/>
                <w:sz w:val="24"/>
                <w:szCs w:val="24"/>
              </w:rPr>
              <w:t>контроль</w:t>
            </w:r>
            <w:r w:rsidRPr="00BA0BBC">
              <w:rPr>
                <w:b/>
                <w:bCs/>
                <w:snapToGrid/>
                <w:sz w:val="24"/>
                <w:szCs w:val="24"/>
              </w:rPr>
              <w:t xml:space="preserve"> </w:t>
            </w:r>
          </w:p>
          <w:p w14:paraId="3EDF1B20" w14:textId="77777777" w:rsidR="00BA0BBC" w:rsidRPr="00621E0C" w:rsidRDefault="00BA0BBC" w:rsidP="00314197">
            <w:pPr>
              <w:widowControl/>
              <w:pBdr>
                <w:bottom w:val="single" w:sz="12" w:space="3" w:color="auto"/>
              </w:pBdr>
              <w:jc w:val="center"/>
              <w:rPr>
                <w:b/>
                <w:bCs/>
                <w:snapToGrid/>
                <w:sz w:val="24"/>
                <w:szCs w:val="24"/>
              </w:rPr>
            </w:pPr>
          </w:p>
          <w:p w14:paraId="3AB640AA" w14:textId="5B0B0266" w:rsidR="00314197" w:rsidRPr="00314197" w:rsidRDefault="003C7803" w:rsidP="00314197">
            <w:pPr>
              <w:widowControl/>
              <w:pBdr>
                <w:bottom w:val="single" w:sz="12" w:space="3" w:color="auto"/>
              </w:pBdr>
              <w:jc w:val="center"/>
              <w:rPr>
                <w:iCs/>
                <w:sz w:val="24"/>
                <w:szCs w:val="24"/>
                <w:lang w:val="en-US"/>
              </w:rPr>
            </w:pPr>
            <w:r w:rsidRPr="00D82494">
              <w:rPr>
                <w:iCs/>
                <w:sz w:val="24"/>
                <w:szCs w:val="24"/>
                <w:lang w:val="en-US"/>
              </w:rPr>
              <w:t>Non</w:t>
            </w:r>
            <w:r w:rsidRPr="00E235C8">
              <w:rPr>
                <w:iCs/>
                <w:sz w:val="24"/>
                <w:szCs w:val="24"/>
                <w:lang w:val="en-US"/>
              </w:rPr>
              <w:t>-</w:t>
            </w:r>
            <w:r w:rsidRPr="00D82494">
              <w:rPr>
                <w:iCs/>
                <w:sz w:val="24"/>
                <w:szCs w:val="24"/>
                <w:lang w:val="en-US"/>
              </w:rPr>
              <w:t>destructive testing of welded joints of thermoplastics semi-finished products</w:t>
            </w:r>
            <w:r w:rsidRPr="00A836F3">
              <w:rPr>
                <w:iCs/>
                <w:sz w:val="24"/>
                <w:szCs w:val="24"/>
                <w:lang w:val="en-US"/>
              </w:rPr>
              <w:t xml:space="preserve">. </w:t>
            </w:r>
            <w:r>
              <w:rPr>
                <w:iCs/>
                <w:sz w:val="24"/>
                <w:szCs w:val="24"/>
                <w:lang w:val="en-US"/>
              </w:rPr>
              <w:br/>
              <w:t>Part</w:t>
            </w:r>
            <w:r w:rsidRPr="00314197">
              <w:rPr>
                <w:iCs/>
                <w:sz w:val="24"/>
                <w:szCs w:val="24"/>
                <w:lang w:val="en-US"/>
              </w:rPr>
              <w:t xml:space="preserve"> 2. </w:t>
            </w:r>
            <w:r w:rsidRPr="00D82494">
              <w:rPr>
                <w:iCs/>
                <w:sz w:val="24"/>
                <w:szCs w:val="24"/>
                <w:lang w:val="en-US"/>
              </w:rPr>
              <w:t>X</w:t>
            </w:r>
            <w:r w:rsidRPr="00A836F3">
              <w:rPr>
                <w:iCs/>
                <w:sz w:val="24"/>
                <w:szCs w:val="24"/>
              </w:rPr>
              <w:t>-</w:t>
            </w:r>
            <w:r w:rsidRPr="00D82494">
              <w:rPr>
                <w:iCs/>
                <w:sz w:val="24"/>
                <w:szCs w:val="24"/>
                <w:lang w:val="en-US"/>
              </w:rPr>
              <w:t>ray</w:t>
            </w:r>
            <w:r w:rsidRPr="00A836F3">
              <w:rPr>
                <w:iCs/>
                <w:sz w:val="24"/>
                <w:szCs w:val="24"/>
              </w:rPr>
              <w:t xml:space="preserve"> </w:t>
            </w:r>
            <w:r w:rsidRPr="00D82494">
              <w:rPr>
                <w:iCs/>
                <w:sz w:val="24"/>
                <w:szCs w:val="24"/>
                <w:lang w:val="en-US"/>
              </w:rPr>
              <w:t>radiographic</w:t>
            </w:r>
            <w:r w:rsidRPr="00A836F3">
              <w:rPr>
                <w:iCs/>
                <w:sz w:val="24"/>
                <w:szCs w:val="24"/>
              </w:rPr>
              <w:t xml:space="preserve"> </w:t>
            </w:r>
            <w:r w:rsidRPr="00D82494">
              <w:rPr>
                <w:iCs/>
                <w:sz w:val="24"/>
                <w:szCs w:val="24"/>
                <w:lang w:val="en-US"/>
              </w:rPr>
              <w:t>testin</w:t>
            </w:r>
            <w:r>
              <w:rPr>
                <w:iCs/>
                <w:sz w:val="24"/>
                <w:szCs w:val="24"/>
                <w:lang w:val="en-US"/>
              </w:rPr>
              <w:t>g</w:t>
            </w:r>
          </w:p>
        </w:tc>
      </w:tr>
      <w:tr w:rsidR="00314197" w:rsidRPr="008D652E" w14:paraId="500F9E2D" w14:textId="77777777" w:rsidTr="004C575F">
        <w:trPr>
          <w:trHeight w:val="699"/>
        </w:trPr>
        <w:tc>
          <w:tcPr>
            <w:tcW w:w="9380" w:type="dxa"/>
            <w:shd w:val="clear" w:color="auto" w:fill="auto"/>
          </w:tcPr>
          <w:p w14:paraId="0B1F6FC5" w14:textId="45EAA84D" w:rsidR="00314197" w:rsidRPr="008D652E" w:rsidRDefault="00314197" w:rsidP="000F6A9D">
            <w:pPr>
              <w:spacing w:before="120"/>
              <w:jc w:val="right"/>
              <w:rPr>
                <w:b/>
                <w:sz w:val="28"/>
                <w:szCs w:val="28"/>
              </w:rPr>
            </w:pPr>
            <w:r w:rsidRPr="008D652E">
              <w:rPr>
                <w:b/>
                <w:sz w:val="28"/>
                <w:szCs w:val="28"/>
              </w:rPr>
              <w:t xml:space="preserve">Дата введения </w:t>
            </w:r>
            <w:r w:rsidR="000F6A9D">
              <w:rPr>
                <w:b/>
                <w:sz w:val="28"/>
                <w:szCs w:val="28"/>
              </w:rPr>
              <w:t>—</w:t>
            </w:r>
            <w:r w:rsidR="006B0603">
              <w:rPr>
                <w:b/>
                <w:sz w:val="28"/>
                <w:szCs w:val="28"/>
              </w:rPr>
              <w:t xml:space="preserve">    </w:t>
            </w:r>
            <w:r w:rsidR="00EB2E7B">
              <w:rPr>
                <w:b/>
                <w:sz w:val="28"/>
                <w:szCs w:val="28"/>
              </w:rPr>
              <w:t xml:space="preserve">— </w:t>
            </w:r>
            <w:r w:rsidR="007D2E0A">
              <w:rPr>
                <w:b/>
                <w:sz w:val="28"/>
                <w:szCs w:val="28"/>
              </w:rPr>
              <w:t xml:space="preserve">  </w:t>
            </w:r>
            <w:r w:rsidR="00EB2E7B">
              <w:rPr>
                <w:b/>
                <w:sz w:val="28"/>
                <w:szCs w:val="28"/>
              </w:rPr>
              <w:t xml:space="preserve"> —</w:t>
            </w:r>
          </w:p>
        </w:tc>
      </w:tr>
    </w:tbl>
    <w:p w14:paraId="1E9C27BC" w14:textId="6CB8B94E" w:rsidR="000E0EC6" w:rsidRPr="00DF4E18" w:rsidRDefault="000E0EC6" w:rsidP="00704D21">
      <w:pPr>
        <w:pStyle w:val="1"/>
        <w:spacing w:before="0"/>
      </w:pPr>
      <w:r w:rsidRPr="00DF4E18">
        <w:t>1 Область применения</w:t>
      </w:r>
    </w:p>
    <w:p w14:paraId="78011761" w14:textId="346BC813" w:rsidR="000E0EC6" w:rsidRPr="000C16DC" w:rsidRDefault="000E0EC6" w:rsidP="005A55EC">
      <w:pPr>
        <w:spacing w:line="360" w:lineRule="auto"/>
        <w:ind w:firstLine="709"/>
        <w:jc w:val="both"/>
        <w:rPr>
          <w:iCs/>
          <w:sz w:val="24"/>
          <w:szCs w:val="24"/>
        </w:rPr>
      </w:pPr>
      <w:r w:rsidRPr="000E0EC6">
        <w:rPr>
          <w:iCs/>
          <w:sz w:val="24"/>
          <w:szCs w:val="24"/>
        </w:rPr>
        <w:t xml:space="preserve">Настоящий стандарт устанавливает </w:t>
      </w:r>
      <w:r w:rsidRPr="000C16DC">
        <w:rPr>
          <w:iCs/>
          <w:sz w:val="24"/>
          <w:szCs w:val="24"/>
        </w:rPr>
        <w:t xml:space="preserve">основные </w:t>
      </w:r>
      <w:r w:rsidR="0066484B" w:rsidRPr="000C16DC">
        <w:rPr>
          <w:iCs/>
          <w:sz w:val="24"/>
          <w:szCs w:val="24"/>
        </w:rPr>
        <w:t>методы</w:t>
      </w:r>
      <w:r w:rsidR="005A55EC" w:rsidRPr="000C16DC">
        <w:rPr>
          <w:iCs/>
          <w:sz w:val="24"/>
          <w:szCs w:val="24"/>
        </w:rPr>
        <w:t xml:space="preserve"> </w:t>
      </w:r>
      <w:r w:rsidRPr="000C16DC">
        <w:rPr>
          <w:iCs/>
          <w:sz w:val="24"/>
          <w:szCs w:val="24"/>
        </w:rPr>
        <w:t>радиографического контроля</w:t>
      </w:r>
      <w:r w:rsidR="00A123BF" w:rsidRPr="000C16DC">
        <w:rPr>
          <w:iCs/>
          <w:sz w:val="24"/>
          <w:szCs w:val="24"/>
        </w:rPr>
        <w:t>,</w:t>
      </w:r>
      <w:r w:rsidRPr="000C16DC">
        <w:rPr>
          <w:iCs/>
          <w:sz w:val="24"/>
          <w:szCs w:val="24"/>
        </w:rPr>
        <w:t xml:space="preserve"> </w:t>
      </w:r>
      <w:r w:rsidR="00B46090" w:rsidRPr="00B46090">
        <w:rPr>
          <w:iCs/>
          <w:sz w:val="24"/>
          <w:szCs w:val="24"/>
        </w:rPr>
        <w:t>которые позволяют получать воспроизводимые результаты с наименьшими затратами</w:t>
      </w:r>
      <w:r w:rsidRPr="000C16DC">
        <w:rPr>
          <w:iCs/>
          <w:sz w:val="24"/>
          <w:szCs w:val="24"/>
        </w:rPr>
        <w:t>.</w:t>
      </w:r>
      <w:r w:rsidR="00285354">
        <w:rPr>
          <w:rStyle w:val="af0"/>
          <w:iCs/>
          <w:sz w:val="24"/>
          <w:szCs w:val="24"/>
        </w:rPr>
        <w:footnoteReference w:id="1"/>
      </w:r>
    </w:p>
    <w:p w14:paraId="5CEAD454" w14:textId="01AE9006" w:rsidR="000E0EC6" w:rsidRPr="000E0EC6" w:rsidRDefault="000E0EC6" w:rsidP="00BE22F2">
      <w:pPr>
        <w:spacing w:line="360" w:lineRule="auto"/>
        <w:ind w:firstLine="709"/>
        <w:jc w:val="both"/>
        <w:rPr>
          <w:iCs/>
          <w:sz w:val="24"/>
          <w:szCs w:val="24"/>
        </w:rPr>
      </w:pPr>
      <w:r w:rsidRPr="000C16DC">
        <w:rPr>
          <w:iCs/>
          <w:sz w:val="24"/>
          <w:szCs w:val="24"/>
        </w:rPr>
        <w:t>Настоящий стандарт распространяется на контроль рентгеновским излучением сварных соединений</w:t>
      </w:r>
      <w:r w:rsidR="004713CF" w:rsidRPr="000C16DC">
        <w:rPr>
          <w:iCs/>
          <w:sz w:val="24"/>
          <w:szCs w:val="24"/>
        </w:rPr>
        <w:t xml:space="preserve"> </w:t>
      </w:r>
      <w:r w:rsidR="0027394C" w:rsidRPr="000C16DC">
        <w:rPr>
          <w:iCs/>
          <w:sz w:val="24"/>
          <w:szCs w:val="24"/>
        </w:rPr>
        <w:t>термопластичных материалов</w:t>
      </w:r>
      <w:r w:rsidRPr="000C16DC">
        <w:rPr>
          <w:iCs/>
          <w:sz w:val="24"/>
          <w:szCs w:val="24"/>
        </w:rPr>
        <w:t xml:space="preserve">, полученных </w:t>
      </w:r>
      <w:r w:rsidRPr="000E0EC6">
        <w:rPr>
          <w:iCs/>
          <w:sz w:val="24"/>
          <w:szCs w:val="24"/>
        </w:rPr>
        <w:t xml:space="preserve">при сварке нагретым инструментом встык, сварке </w:t>
      </w:r>
      <w:r w:rsidRPr="00F25AE1">
        <w:rPr>
          <w:iCs/>
          <w:sz w:val="24"/>
          <w:szCs w:val="24"/>
        </w:rPr>
        <w:t>закладными нагревателями</w:t>
      </w:r>
      <w:r w:rsidRPr="000E0EC6">
        <w:rPr>
          <w:iCs/>
          <w:sz w:val="24"/>
          <w:szCs w:val="24"/>
        </w:rPr>
        <w:t>, экструзионной сварке и сварке нагретым газом.</w:t>
      </w:r>
    </w:p>
    <w:p w14:paraId="37E09087" w14:textId="6EAE4A77" w:rsidR="000E0EC6" w:rsidRPr="0027394C" w:rsidRDefault="000E0EC6" w:rsidP="00BE22F2">
      <w:pPr>
        <w:spacing w:line="360" w:lineRule="auto"/>
        <w:ind w:firstLine="709"/>
        <w:jc w:val="both"/>
        <w:rPr>
          <w:iCs/>
          <w:color w:val="00B050"/>
          <w:sz w:val="24"/>
          <w:szCs w:val="24"/>
        </w:rPr>
      </w:pPr>
      <w:r w:rsidRPr="000E0EC6">
        <w:rPr>
          <w:iCs/>
          <w:sz w:val="24"/>
          <w:szCs w:val="24"/>
        </w:rPr>
        <w:t>Настоящий стандарт примен</w:t>
      </w:r>
      <w:r w:rsidR="00F5640D">
        <w:rPr>
          <w:iCs/>
          <w:sz w:val="24"/>
          <w:szCs w:val="24"/>
        </w:rPr>
        <w:t>яется</w:t>
      </w:r>
      <w:r w:rsidRPr="000E0EC6">
        <w:rPr>
          <w:iCs/>
          <w:sz w:val="24"/>
          <w:szCs w:val="24"/>
        </w:rPr>
        <w:t xml:space="preserve"> </w:t>
      </w:r>
      <w:r w:rsidRPr="000C16DC">
        <w:rPr>
          <w:iCs/>
          <w:sz w:val="24"/>
          <w:szCs w:val="24"/>
        </w:rPr>
        <w:t>для соединений однослойных труб и листов толщиной от 5 до 100</w:t>
      </w:r>
      <w:r w:rsidR="00F5640D">
        <w:rPr>
          <w:iCs/>
          <w:sz w:val="24"/>
          <w:szCs w:val="24"/>
        </w:rPr>
        <w:t> </w:t>
      </w:r>
      <w:r w:rsidRPr="000C16DC">
        <w:rPr>
          <w:iCs/>
          <w:sz w:val="24"/>
          <w:szCs w:val="24"/>
        </w:rPr>
        <w:t>мм. Стандарт применим</w:t>
      </w:r>
      <w:r w:rsidR="004713CF" w:rsidRPr="000C16DC">
        <w:rPr>
          <w:iCs/>
          <w:sz w:val="24"/>
          <w:szCs w:val="24"/>
        </w:rPr>
        <w:t xml:space="preserve"> </w:t>
      </w:r>
      <w:r w:rsidR="0065178B">
        <w:rPr>
          <w:iCs/>
          <w:sz w:val="24"/>
          <w:szCs w:val="24"/>
        </w:rPr>
        <w:t xml:space="preserve">только </w:t>
      </w:r>
      <w:r w:rsidR="004713CF" w:rsidRPr="000C16DC">
        <w:rPr>
          <w:iCs/>
          <w:sz w:val="24"/>
          <w:szCs w:val="24"/>
        </w:rPr>
        <w:t xml:space="preserve">для </w:t>
      </w:r>
      <w:r w:rsidR="0027394C" w:rsidRPr="000C16DC">
        <w:rPr>
          <w:iCs/>
          <w:sz w:val="24"/>
          <w:szCs w:val="24"/>
        </w:rPr>
        <w:t>проведения</w:t>
      </w:r>
      <w:r w:rsidR="004713CF" w:rsidRPr="000C16DC">
        <w:rPr>
          <w:iCs/>
          <w:sz w:val="24"/>
          <w:szCs w:val="24"/>
        </w:rPr>
        <w:t xml:space="preserve"> </w:t>
      </w:r>
      <w:r w:rsidR="0027394C" w:rsidRPr="000C16DC">
        <w:rPr>
          <w:iCs/>
          <w:sz w:val="24"/>
          <w:szCs w:val="24"/>
        </w:rPr>
        <w:t>радиографического</w:t>
      </w:r>
      <w:r w:rsidR="004713CF" w:rsidRPr="000C16DC">
        <w:rPr>
          <w:iCs/>
          <w:sz w:val="24"/>
          <w:szCs w:val="24"/>
        </w:rPr>
        <w:t xml:space="preserve"> контроля</w:t>
      </w:r>
      <w:r w:rsidRPr="000C16DC">
        <w:rPr>
          <w:iCs/>
          <w:sz w:val="24"/>
          <w:szCs w:val="24"/>
        </w:rPr>
        <w:t xml:space="preserve"> труб, </w:t>
      </w:r>
      <w:r w:rsidR="004713CF" w:rsidRPr="000C16DC">
        <w:rPr>
          <w:iCs/>
          <w:sz w:val="24"/>
          <w:szCs w:val="24"/>
        </w:rPr>
        <w:t>заполненных воздухом или другими газами</w:t>
      </w:r>
      <w:r w:rsidRPr="00A123BF">
        <w:rPr>
          <w:iCs/>
          <w:color w:val="00B050"/>
          <w:sz w:val="24"/>
          <w:szCs w:val="24"/>
        </w:rPr>
        <w:t>.</w:t>
      </w:r>
    </w:p>
    <w:p w14:paraId="3D15681B" w14:textId="7AC71837" w:rsidR="000E0EC6" w:rsidRDefault="007948A2" w:rsidP="007948A2">
      <w:pPr>
        <w:spacing w:line="360" w:lineRule="auto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</w:t>
      </w:r>
      <w:r w:rsidR="000E0EC6" w:rsidRPr="000E0EC6">
        <w:rPr>
          <w:iCs/>
          <w:sz w:val="24"/>
          <w:szCs w:val="24"/>
        </w:rPr>
        <w:t>стоящ</w:t>
      </w:r>
      <w:r>
        <w:rPr>
          <w:iCs/>
          <w:sz w:val="24"/>
          <w:szCs w:val="24"/>
        </w:rPr>
        <w:t>ий</w:t>
      </w:r>
      <w:r w:rsidR="000E0EC6" w:rsidRPr="000E0EC6">
        <w:rPr>
          <w:iCs/>
          <w:sz w:val="24"/>
          <w:szCs w:val="24"/>
        </w:rPr>
        <w:t xml:space="preserve"> стандарт </w:t>
      </w:r>
      <w:r w:rsidRPr="007948A2">
        <w:rPr>
          <w:iCs/>
          <w:sz w:val="24"/>
          <w:szCs w:val="24"/>
        </w:rPr>
        <w:t>не устанавливает критерии приемки сварных соединений.</w:t>
      </w:r>
    </w:p>
    <w:p w14:paraId="4B8D659E" w14:textId="77777777" w:rsidR="000E0EC6" w:rsidRPr="000E0EC6" w:rsidRDefault="000E0EC6" w:rsidP="00DF4E18">
      <w:pPr>
        <w:pStyle w:val="1"/>
      </w:pPr>
      <w:r w:rsidRPr="000E0EC6">
        <w:t>2 Нормативные ссылки</w:t>
      </w:r>
    </w:p>
    <w:p w14:paraId="6CB2F177" w14:textId="5FD5D29F" w:rsidR="000C16DC" w:rsidRDefault="000E0EC6" w:rsidP="008C6D25">
      <w:pPr>
        <w:spacing w:line="360" w:lineRule="auto"/>
        <w:ind w:firstLine="709"/>
        <w:jc w:val="both"/>
        <w:rPr>
          <w:iCs/>
          <w:sz w:val="24"/>
          <w:szCs w:val="24"/>
        </w:rPr>
      </w:pPr>
      <w:r w:rsidRPr="000E0EC6">
        <w:rPr>
          <w:iCs/>
          <w:sz w:val="24"/>
          <w:szCs w:val="24"/>
        </w:rPr>
        <w:t>В настоящем стандарте использованы нормативны</w:t>
      </w:r>
      <w:r w:rsidR="00275DD6">
        <w:rPr>
          <w:iCs/>
          <w:sz w:val="24"/>
          <w:szCs w:val="24"/>
        </w:rPr>
        <w:t>е ссылки на следующие стандарты</w:t>
      </w:r>
      <w:r w:rsidRPr="000E0EC6">
        <w:rPr>
          <w:iCs/>
          <w:sz w:val="24"/>
          <w:szCs w:val="24"/>
        </w:rPr>
        <w:t xml:space="preserve"> </w:t>
      </w:r>
      <w:r w:rsidR="00275DD6">
        <w:rPr>
          <w:iCs/>
          <w:sz w:val="24"/>
          <w:szCs w:val="24"/>
        </w:rPr>
        <w:t>[д</w:t>
      </w:r>
      <w:r w:rsidRPr="000E0EC6">
        <w:rPr>
          <w:iCs/>
          <w:sz w:val="24"/>
          <w:szCs w:val="24"/>
        </w:rPr>
        <w:t xml:space="preserve">ля датированных ссылок применяют только указанное издание ссылочного стандарта, для недатированных – </w:t>
      </w:r>
      <w:r w:rsidRPr="000C16DC">
        <w:rPr>
          <w:iCs/>
          <w:sz w:val="24"/>
          <w:szCs w:val="24"/>
        </w:rPr>
        <w:t>последнее издание (</w:t>
      </w:r>
      <w:r w:rsidR="00A84CE5">
        <w:rPr>
          <w:iCs/>
          <w:sz w:val="24"/>
          <w:szCs w:val="24"/>
        </w:rPr>
        <w:t>включая все изменения</w:t>
      </w:r>
      <w:r w:rsidR="00912EE7">
        <w:rPr>
          <w:iCs/>
          <w:sz w:val="24"/>
          <w:szCs w:val="24"/>
        </w:rPr>
        <w:t xml:space="preserve"> к нему</w:t>
      </w:r>
      <w:r w:rsidRPr="000C16DC">
        <w:rPr>
          <w:iCs/>
          <w:sz w:val="24"/>
          <w:szCs w:val="24"/>
        </w:rPr>
        <w:t>)</w:t>
      </w:r>
      <w:r w:rsidR="00275DD6">
        <w:rPr>
          <w:iCs/>
          <w:sz w:val="24"/>
          <w:szCs w:val="24"/>
        </w:rPr>
        <w:t>]:</w:t>
      </w:r>
    </w:p>
    <w:p w14:paraId="4958D284" w14:textId="387EDC69" w:rsidR="00B40A55" w:rsidRDefault="00224719" w:rsidP="008C6D25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A7086" wp14:editId="12F88F1E">
                <wp:simplePos x="0" y="0"/>
                <wp:positionH relativeFrom="margin">
                  <wp:align>left</wp:align>
                </wp:positionH>
                <wp:positionV relativeFrom="paragraph">
                  <wp:posOffset>248322</wp:posOffset>
                </wp:positionV>
                <wp:extent cx="5788324" cy="0"/>
                <wp:effectExtent l="0" t="0" r="222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32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0CB9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55pt" to="455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" strokecolor="black [3040]" strokeweight="1.5pt">
                <w10:wrap anchorx="margin"/>
              </v:line>
            </w:pict>
          </mc:Fallback>
        </mc:AlternateContent>
      </w:r>
    </w:p>
    <w:p w14:paraId="28FE01DE" w14:textId="13620124" w:rsidR="00B40A55" w:rsidRPr="006578A6" w:rsidRDefault="00B40A55" w:rsidP="00DF5B06">
      <w:pPr>
        <w:spacing w:before="120" w:line="360" w:lineRule="auto"/>
        <w:jc w:val="both"/>
        <w:rPr>
          <w:iCs/>
          <w:sz w:val="24"/>
          <w:szCs w:val="24"/>
          <w:lang w:val="en-US"/>
        </w:rPr>
      </w:pPr>
      <w:r>
        <w:rPr>
          <w:b/>
          <w:sz w:val="24"/>
          <w:szCs w:val="24"/>
        </w:rPr>
        <w:t>Издание</w:t>
      </w:r>
      <w:r w:rsidRPr="006578A6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официальное</w:t>
      </w:r>
      <w:r w:rsidRPr="006578A6">
        <w:rPr>
          <w:iCs/>
          <w:noProof/>
          <w:snapToGrid/>
          <w:sz w:val="24"/>
          <w:szCs w:val="24"/>
          <w:lang w:val="en-US"/>
        </w:rPr>
        <w:t xml:space="preserve"> </w:t>
      </w:r>
    </w:p>
    <w:p w14:paraId="1B5292D9" w14:textId="49B53B46" w:rsidR="009F1236" w:rsidRPr="006578A6" w:rsidRDefault="00622379" w:rsidP="009F1236">
      <w:pPr>
        <w:pStyle w:val="Default"/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lastRenderedPageBreak/>
        <w:t>EN </w:t>
      </w:r>
      <w:r w:rsidR="009F1236" w:rsidRPr="00753B75">
        <w:rPr>
          <w:lang w:val="en-US"/>
        </w:rPr>
        <w:t xml:space="preserve">25580, </w:t>
      </w:r>
      <w:r w:rsidR="00753B75" w:rsidRPr="00753B75">
        <w:rPr>
          <w:lang w:val="en-US"/>
        </w:rPr>
        <w:t>Non-destructive testing; industrial radiographic illuminators; minimum requirements</w:t>
      </w:r>
      <w:r w:rsidR="001E25ED" w:rsidRPr="001E25ED">
        <w:rPr>
          <w:rFonts w:ascii="Verdana" w:eastAsia="Times New Roman" w:hAnsi="Verdana"/>
          <w:snapToGrid w:val="0"/>
          <w:color w:val="4A4A4A"/>
          <w:sz w:val="18"/>
          <w:szCs w:val="18"/>
          <w:shd w:val="clear" w:color="auto" w:fill="FFFFFF"/>
          <w:lang w:val="en-US" w:eastAsia="ru-RU"/>
        </w:rPr>
        <w:t xml:space="preserve"> </w:t>
      </w:r>
      <w:r w:rsidR="001E25ED" w:rsidRPr="001E25ED">
        <w:rPr>
          <w:lang w:val="en-US"/>
        </w:rPr>
        <w:t>(ISO 5580)</w:t>
      </w:r>
      <w:r w:rsidR="00753B75" w:rsidRPr="00753B75">
        <w:rPr>
          <w:lang w:val="en-US"/>
        </w:rPr>
        <w:t xml:space="preserve"> </w:t>
      </w:r>
      <w:r w:rsidR="00F454FE">
        <w:rPr>
          <w:lang w:val="en-US"/>
        </w:rPr>
        <w:t>[</w:t>
      </w:r>
      <w:r w:rsidR="009F1236" w:rsidRPr="00DC6BAC">
        <w:t>Неразрушающий</w:t>
      </w:r>
      <w:r w:rsidR="009F1236" w:rsidRPr="00753B75">
        <w:rPr>
          <w:lang w:val="en-US"/>
        </w:rPr>
        <w:t xml:space="preserve"> </w:t>
      </w:r>
      <w:r w:rsidR="009F1236" w:rsidRPr="00DC6BAC">
        <w:t>контроль</w:t>
      </w:r>
      <w:r w:rsidR="009F1236" w:rsidRPr="00753B75">
        <w:rPr>
          <w:lang w:val="en-US"/>
        </w:rPr>
        <w:t xml:space="preserve">. </w:t>
      </w:r>
      <w:r w:rsidR="00455EA2">
        <w:t>Излучатели</w:t>
      </w:r>
      <w:r w:rsidR="00455EA2" w:rsidRPr="006578A6">
        <w:rPr>
          <w:lang w:val="en-US"/>
        </w:rPr>
        <w:t xml:space="preserve"> </w:t>
      </w:r>
      <w:r w:rsidR="009F1236" w:rsidRPr="00DC6BAC">
        <w:t>для</w:t>
      </w:r>
      <w:r w:rsidR="009F1236" w:rsidRPr="006578A6">
        <w:rPr>
          <w:lang w:val="en-US"/>
        </w:rPr>
        <w:t xml:space="preserve"> </w:t>
      </w:r>
      <w:r w:rsidR="009F1236" w:rsidRPr="00DC6BAC">
        <w:t>промышленной</w:t>
      </w:r>
      <w:r w:rsidR="009F1236" w:rsidRPr="006578A6">
        <w:rPr>
          <w:lang w:val="en-US"/>
        </w:rPr>
        <w:t xml:space="preserve"> </w:t>
      </w:r>
      <w:r w:rsidR="009F1236" w:rsidRPr="00DC6BAC">
        <w:t>радиографии</w:t>
      </w:r>
      <w:r w:rsidR="009F1236" w:rsidRPr="006578A6">
        <w:rPr>
          <w:lang w:val="en-US"/>
        </w:rPr>
        <w:t xml:space="preserve">. </w:t>
      </w:r>
      <w:r w:rsidR="009F1236" w:rsidRPr="00DC6BAC">
        <w:t>Минимальные</w:t>
      </w:r>
      <w:r w:rsidR="009F1236" w:rsidRPr="006578A6">
        <w:rPr>
          <w:lang w:val="en-US"/>
        </w:rPr>
        <w:t xml:space="preserve"> </w:t>
      </w:r>
      <w:r w:rsidR="009F1236" w:rsidRPr="00DC6BAC">
        <w:t>требования</w:t>
      </w:r>
      <w:r w:rsidR="009F1236" w:rsidRPr="006578A6">
        <w:rPr>
          <w:lang w:val="en-US"/>
        </w:rPr>
        <w:t xml:space="preserve"> (</w:t>
      </w:r>
      <w:r w:rsidR="002F734A">
        <w:t>ИСО</w:t>
      </w:r>
      <w:r w:rsidR="009F1236" w:rsidRPr="006578A6">
        <w:rPr>
          <w:lang w:val="en-US"/>
        </w:rPr>
        <w:t xml:space="preserve"> 5580)</w:t>
      </w:r>
      <w:r w:rsidR="00F454FE">
        <w:rPr>
          <w:lang w:val="en-US"/>
        </w:rPr>
        <w:t>]</w:t>
      </w:r>
    </w:p>
    <w:p w14:paraId="49D85DE2" w14:textId="4B15F11D" w:rsidR="009F1236" w:rsidRPr="00032EB8" w:rsidRDefault="00622379" w:rsidP="009F1236">
      <w:pPr>
        <w:pStyle w:val="Default"/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>EN ISO </w:t>
      </w:r>
      <w:r w:rsidR="009F1236" w:rsidRPr="001E25ED">
        <w:rPr>
          <w:lang w:val="en-US"/>
        </w:rPr>
        <w:t xml:space="preserve">11699-1, </w:t>
      </w:r>
      <w:r w:rsidR="001E25ED" w:rsidRPr="001E25ED">
        <w:rPr>
          <w:lang w:val="en-US"/>
        </w:rPr>
        <w:t>Non-destructive testing -</w:t>
      </w:r>
      <w:r w:rsidR="002E6C32">
        <w:rPr>
          <w:lang w:val="en-US"/>
        </w:rPr>
        <w:t xml:space="preserve"> Industrial radiographic films </w:t>
      </w:r>
      <w:r w:rsidR="002E6C32" w:rsidRPr="002E6C32">
        <w:rPr>
          <w:lang w:val="en-US"/>
        </w:rPr>
        <w:t>—</w:t>
      </w:r>
      <w:r w:rsidR="001E25ED" w:rsidRPr="001E25ED">
        <w:rPr>
          <w:lang w:val="en-US"/>
        </w:rPr>
        <w:t xml:space="preserve"> </w:t>
      </w:r>
      <w:r w:rsidR="002E6C32">
        <w:rPr>
          <w:lang w:val="en-US"/>
        </w:rPr>
        <w:br/>
      </w:r>
      <w:r w:rsidR="001E25ED" w:rsidRPr="001E25ED">
        <w:rPr>
          <w:lang w:val="en-US"/>
        </w:rPr>
        <w:t>Part 1: Classification of film systems for industrial radiography (</w:t>
      </w:r>
      <w:r w:rsidR="009F1236" w:rsidRPr="00DC6BAC">
        <w:t>Контроль</w:t>
      </w:r>
      <w:r w:rsidR="009F1236" w:rsidRPr="001E25ED">
        <w:rPr>
          <w:lang w:val="en-US"/>
        </w:rPr>
        <w:t xml:space="preserve"> </w:t>
      </w:r>
      <w:r w:rsidR="009F1236" w:rsidRPr="00DC6BAC">
        <w:t>неразрушающий</w:t>
      </w:r>
      <w:r w:rsidR="009F1236" w:rsidRPr="001E25ED">
        <w:rPr>
          <w:lang w:val="en-US"/>
        </w:rPr>
        <w:t xml:space="preserve">. </w:t>
      </w:r>
      <w:r w:rsidR="009F1236" w:rsidRPr="00DC6BAC">
        <w:t>Радиографические</w:t>
      </w:r>
      <w:r w:rsidR="009F1236" w:rsidRPr="001E25ED">
        <w:rPr>
          <w:lang w:val="en-US"/>
        </w:rPr>
        <w:t xml:space="preserve"> </w:t>
      </w:r>
      <w:r w:rsidR="009F1236" w:rsidRPr="00DC6BAC">
        <w:t>пленки</w:t>
      </w:r>
      <w:r w:rsidR="009F1236" w:rsidRPr="001E25ED">
        <w:rPr>
          <w:lang w:val="en-US"/>
        </w:rPr>
        <w:t xml:space="preserve"> </w:t>
      </w:r>
      <w:r w:rsidR="009F1236" w:rsidRPr="00DC6BAC">
        <w:t>для</w:t>
      </w:r>
      <w:r w:rsidR="009F1236" w:rsidRPr="001E25ED">
        <w:rPr>
          <w:lang w:val="en-US"/>
        </w:rPr>
        <w:t xml:space="preserve"> </w:t>
      </w:r>
      <w:r w:rsidR="009F1236" w:rsidRPr="00DC6BAC">
        <w:t>промышленной</w:t>
      </w:r>
      <w:r w:rsidR="009F1236" w:rsidRPr="001E25ED">
        <w:rPr>
          <w:lang w:val="en-US"/>
        </w:rPr>
        <w:t xml:space="preserve"> </w:t>
      </w:r>
      <w:r w:rsidR="009F1236" w:rsidRPr="00DC6BAC">
        <w:t>радиографии</w:t>
      </w:r>
      <w:r w:rsidR="009F1236" w:rsidRPr="001E25ED">
        <w:rPr>
          <w:lang w:val="en-US"/>
        </w:rPr>
        <w:t xml:space="preserve">. </w:t>
      </w:r>
      <w:r w:rsidR="009F1236" w:rsidRPr="00DC6BAC">
        <w:t>Часть</w:t>
      </w:r>
      <w:r w:rsidR="009F1236" w:rsidRPr="00032EB8">
        <w:rPr>
          <w:lang w:val="en-US"/>
        </w:rPr>
        <w:t xml:space="preserve"> 1. </w:t>
      </w:r>
      <w:r w:rsidR="009F1236" w:rsidRPr="00DC6BAC">
        <w:t>Классификация</w:t>
      </w:r>
      <w:r w:rsidR="009F1236" w:rsidRPr="00032EB8">
        <w:rPr>
          <w:lang w:val="en-US"/>
        </w:rPr>
        <w:t xml:space="preserve"> </w:t>
      </w:r>
      <w:r w:rsidR="009F1236" w:rsidRPr="00DC6BAC">
        <w:t>пленочных</w:t>
      </w:r>
      <w:r w:rsidR="009F1236" w:rsidRPr="00032EB8">
        <w:rPr>
          <w:lang w:val="en-US"/>
        </w:rPr>
        <w:t xml:space="preserve"> </w:t>
      </w:r>
      <w:r w:rsidR="009F1236" w:rsidRPr="00DC6BAC">
        <w:t>систем</w:t>
      </w:r>
      <w:r w:rsidR="009F1236" w:rsidRPr="00032EB8">
        <w:rPr>
          <w:lang w:val="en-US"/>
        </w:rPr>
        <w:t xml:space="preserve"> </w:t>
      </w:r>
      <w:r w:rsidR="009F1236" w:rsidRPr="00DC6BAC">
        <w:t>для</w:t>
      </w:r>
      <w:r w:rsidR="009F1236" w:rsidRPr="00032EB8">
        <w:rPr>
          <w:lang w:val="en-US"/>
        </w:rPr>
        <w:t xml:space="preserve"> </w:t>
      </w:r>
      <w:r w:rsidR="009F1236" w:rsidRPr="00DC6BAC">
        <w:t>промышленной</w:t>
      </w:r>
      <w:r w:rsidR="009F1236" w:rsidRPr="00032EB8">
        <w:rPr>
          <w:lang w:val="en-US"/>
        </w:rPr>
        <w:t xml:space="preserve"> </w:t>
      </w:r>
      <w:r w:rsidR="009F1236" w:rsidRPr="00DC6BAC">
        <w:t>радиографии</w:t>
      </w:r>
      <w:r w:rsidR="001E25ED" w:rsidRPr="00032EB8">
        <w:rPr>
          <w:lang w:val="en-US"/>
        </w:rPr>
        <w:t>)</w:t>
      </w:r>
    </w:p>
    <w:p w14:paraId="0C9672C8" w14:textId="5A3F8524" w:rsidR="009F1236" w:rsidRPr="00541DF1" w:rsidRDefault="00622379" w:rsidP="009F1236">
      <w:pPr>
        <w:pStyle w:val="Default"/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>EN ISO </w:t>
      </w:r>
      <w:r w:rsidR="009F1236" w:rsidRPr="002E6C32">
        <w:rPr>
          <w:lang w:val="en-US"/>
        </w:rPr>
        <w:t xml:space="preserve">11699-2, </w:t>
      </w:r>
      <w:r w:rsidR="002E6C32" w:rsidRPr="002E6C32">
        <w:rPr>
          <w:lang w:val="en-US"/>
        </w:rPr>
        <w:t xml:space="preserve">Non-destructive testing – Industrial radiographic films — </w:t>
      </w:r>
      <w:r w:rsidR="002E6C32">
        <w:rPr>
          <w:lang w:val="en-US"/>
        </w:rPr>
        <w:br/>
      </w:r>
      <w:r w:rsidR="002E6C32" w:rsidRPr="002E6C32">
        <w:rPr>
          <w:lang w:val="en-US"/>
        </w:rPr>
        <w:t xml:space="preserve">Part 2: Control of film processing by means of </w:t>
      </w:r>
      <w:r w:rsidR="00541DF1">
        <w:rPr>
          <w:lang w:val="en-US"/>
        </w:rPr>
        <w:t>reference values (</w:t>
      </w:r>
      <w:r w:rsidR="009F1236" w:rsidRPr="00DC6BAC">
        <w:t>Контроль</w:t>
      </w:r>
      <w:r w:rsidR="009F1236" w:rsidRPr="002E6C32">
        <w:rPr>
          <w:lang w:val="en-US"/>
        </w:rPr>
        <w:t xml:space="preserve"> </w:t>
      </w:r>
      <w:r w:rsidR="009F1236" w:rsidRPr="00DC6BAC">
        <w:t>неразрушающий</w:t>
      </w:r>
      <w:r w:rsidR="009F1236" w:rsidRPr="002E6C32">
        <w:rPr>
          <w:lang w:val="en-US"/>
        </w:rPr>
        <w:t xml:space="preserve">. </w:t>
      </w:r>
      <w:r w:rsidR="009F1236" w:rsidRPr="00DC6BAC">
        <w:t>Радиографические</w:t>
      </w:r>
      <w:r w:rsidR="009F1236" w:rsidRPr="002E6C32">
        <w:rPr>
          <w:lang w:val="en-US"/>
        </w:rPr>
        <w:t xml:space="preserve"> </w:t>
      </w:r>
      <w:r w:rsidR="009F1236" w:rsidRPr="00DC6BAC">
        <w:t>пленки</w:t>
      </w:r>
      <w:r w:rsidR="009F1236" w:rsidRPr="002E6C32">
        <w:rPr>
          <w:lang w:val="en-US"/>
        </w:rPr>
        <w:t xml:space="preserve"> </w:t>
      </w:r>
      <w:r w:rsidR="009F1236" w:rsidRPr="00DC6BAC">
        <w:t>для</w:t>
      </w:r>
      <w:r w:rsidR="009F1236" w:rsidRPr="002E6C32">
        <w:rPr>
          <w:lang w:val="en-US"/>
        </w:rPr>
        <w:t xml:space="preserve"> </w:t>
      </w:r>
      <w:r w:rsidR="009F1236" w:rsidRPr="00DC6BAC">
        <w:t>промышленной</w:t>
      </w:r>
      <w:r w:rsidR="009F1236" w:rsidRPr="002E6C32">
        <w:rPr>
          <w:lang w:val="en-US"/>
        </w:rPr>
        <w:t xml:space="preserve"> </w:t>
      </w:r>
      <w:r w:rsidR="009F1236" w:rsidRPr="00DC6BAC">
        <w:t>радиографии</w:t>
      </w:r>
      <w:r w:rsidR="009F1236" w:rsidRPr="002E6C32">
        <w:rPr>
          <w:lang w:val="en-US"/>
        </w:rPr>
        <w:t xml:space="preserve">. </w:t>
      </w:r>
      <w:r w:rsidR="009F1236" w:rsidRPr="00DC6BAC">
        <w:t>Часть</w:t>
      </w:r>
      <w:r w:rsidR="009F1236" w:rsidRPr="00032EB8">
        <w:rPr>
          <w:lang w:val="en-US"/>
        </w:rPr>
        <w:t xml:space="preserve"> 2. </w:t>
      </w:r>
      <w:r w:rsidR="009F1236" w:rsidRPr="00DC6BAC">
        <w:t>Контроль</w:t>
      </w:r>
      <w:r w:rsidR="009F1236" w:rsidRPr="00032EB8">
        <w:rPr>
          <w:lang w:val="en-US"/>
        </w:rPr>
        <w:t xml:space="preserve"> </w:t>
      </w:r>
      <w:r w:rsidR="009F1236" w:rsidRPr="00DC6BAC">
        <w:t>обработки</w:t>
      </w:r>
      <w:r w:rsidR="009F1236" w:rsidRPr="00032EB8">
        <w:rPr>
          <w:lang w:val="en-US"/>
        </w:rPr>
        <w:t xml:space="preserve"> </w:t>
      </w:r>
      <w:r w:rsidR="009F1236" w:rsidRPr="00DC6BAC">
        <w:t>пленки</w:t>
      </w:r>
      <w:r w:rsidR="009F1236" w:rsidRPr="00032EB8">
        <w:rPr>
          <w:lang w:val="en-US"/>
        </w:rPr>
        <w:t xml:space="preserve"> </w:t>
      </w:r>
      <w:r w:rsidR="009F1236" w:rsidRPr="00DC6BAC">
        <w:t>с</w:t>
      </w:r>
      <w:r w:rsidR="009F1236" w:rsidRPr="00032EB8">
        <w:rPr>
          <w:lang w:val="en-US"/>
        </w:rPr>
        <w:t xml:space="preserve"> </w:t>
      </w:r>
      <w:r w:rsidR="009F1236" w:rsidRPr="00DC6BAC">
        <w:t>помощью</w:t>
      </w:r>
      <w:r w:rsidR="009F1236" w:rsidRPr="00032EB8">
        <w:rPr>
          <w:lang w:val="en-US"/>
        </w:rPr>
        <w:t xml:space="preserve"> </w:t>
      </w:r>
      <w:r w:rsidR="009F1236" w:rsidRPr="00DC6BAC">
        <w:t>эталонных</w:t>
      </w:r>
      <w:r w:rsidR="009F1236" w:rsidRPr="00032EB8">
        <w:rPr>
          <w:lang w:val="en-US"/>
        </w:rPr>
        <w:t xml:space="preserve"> </w:t>
      </w:r>
      <w:r w:rsidR="009F1236" w:rsidRPr="00DC6BAC">
        <w:t>значений</w:t>
      </w:r>
      <w:r w:rsidR="00541DF1">
        <w:rPr>
          <w:lang w:val="en-US"/>
        </w:rPr>
        <w:t>)</w:t>
      </w:r>
    </w:p>
    <w:p w14:paraId="02BE27AB" w14:textId="778D2011" w:rsidR="009F1236" w:rsidRPr="00DC6BAC" w:rsidRDefault="00622379" w:rsidP="009F1236">
      <w:pPr>
        <w:pStyle w:val="Default"/>
        <w:spacing w:line="360" w:lineRule="auto"/>
        <w:ind w:firstLine="709"/>
        <w:jc w:val="both"/>
      </w:pPr>
      <w:r>
        <w:rPr>
          <w:lang w:val="en-US"/>
        </w:rPr>
        <w:t>EN ISO </w:t>
      </w:r>
      <w:r w:rsidR="009F1236" w:rsidRPr="00752CC5">
        <w:rPr>
          <w:lang w:val="en-US"/>
        </w:rPr>
        <w:t xml:space="preserve">19232-1, </w:t>
      </w:r>
      <w:r w:rsidR="00752CC5" w:rsidRPr="00752CC5">
        <w:rPr>
          <w:lang w:val="en-US"/>
        </w:rPr>
        <w:t>Non-destructive testing --</w:t>
      </w:r>
      <w:r w:rsidR="00953DDB">
        <w:rPr>
          <w:lang w:val="en-US"/>
        </w:rPr>
        <w:t xml:space="preserve"> Image quality of radiographs </w:t>
      </w:r>
      <w:r w:rsidR="00953DDB" w:rsidRPr="00953DDB">
        <w:rPr>
          <w:lang w:val="en-US"/>
        </w:rPr>
        <w:t>—</w:t>
      </w:r>
      <w:r w:rsidR="00752CC5" w:rsidRPr="00752CC5">
        <w:rPr>
          <w:lang w:val="en-US"/>
        </w:rPr>
        <w:t xml:space="preserve"> Part 1: Determination of the image quality value using wire-type image quality indicators</w:t>
      </w:r>
      <w:r w:rsidR="009F1236" w:rsidRPr="00DC6BAC">
        <w:t>Контроль</w:t>
      </w:r>
      <w:r w:rsidR="009F1236" w:rsidRPr="00752CC5">
        <w:rPr>
          <w:lang w:val="en-US"/>
        </w:rPr>
        <w:t xml:space="preserve"> </w:t>
      </w:r>
      <w:r w:rsidR="009F1236" w:rsidRPr="00DC6BAC">
        <w:t>неразрушающий</w:t>
      </w:r>
      <w:r w:rsidR="00752CC5" w:rsidRPr="00752CC5">
        <w:rPr>
          <w:lang w:val="en-US"/>
        </w:rPr>
        <w:t xml:space="preserve"> (ISO 19232-1)</w:t>
      </w:r>
      <w:r w:rsidR="009F1236" w:rsidRPr="00752CC5">
        <w:rPr>
          <w:lang w:val="en-US"/>
        </w:rPr>
        <w:t xml:space="preserve"> </w:t>
      </w:r>
      <w:r w:rsidR="00541DF1">
        <w:rPr>
          <w:lang w:val="en-US"/>
        </w:rPr>
        <w:t>[</w:t>
      </w:r>
      <w:r w:rsidR="009F1236" w:rsidRPr="00DC6BAC">
        <w:t>Качество</w:t>
      </w:r>
      <w:r w:rsidR="009F1236" w:rsidRPr="00752CC5">
        <w:rPr>
          <w:lang w:val="en-US"/>
        </w:rPr>
        <w:t xml:space="preserve"> </w:t>
      </w:r>
      <w:r w:rsidR="009F1236" w:rsidRPr="00DC6BAC">
        <w:t>изображений</w:t>
      </w:r>
      <w:r w:rsidR="009F1236" w:rsidRPr="00752CC5">
        <w:rPr>
          <w:lang w:val="en-US"/>
        </w:rPr>
        <w:t xml:space="preserve"> </w:t>
      </w:r>
      <w:r w:rsidR="009F1236" w:rsidRPr="00DC6BAC">
        <w:t>на</w:t>
      </w:r>
      <w:r w:rsidR="009F1236" w:rsidRPr="00752CC5">
        <w:rPr>
          <w:lang w:val="en-US"/>
        </w:rPr>
        <w:t xml:space="preserve"> </w:t>
      </w:r>
      <w:r w:rsidR="009F1236" w:rsidRPr="00DC6BAC">
        <w:t>рентгеновских</w:t>
      </w:r>
      <w:r w:rsidR="009F1236" w:rsidRPr="00752CC5">
        <w:rPr>
          <w:lang w:val="en-US"/>
        </w:rPr>
        <w:t xml:space="preserve"> </w:t>
      </w:r>
      <w:r w:rsidR="009F1236" w:rsidRPr="00DC6BAC">
        <w:t>снимках</w:t>
      </w:r>
      <w:r w:rsidR="009F1236" w:rsidRPr="00752CC5">
        <w:rPr>
          <w:lang w:val="en-US"/>
        </w:rPr>
        <w:t xml:space="preserve">. </w:t>
      </w:r>
      <w:r w:rsidR="009F1236" w:rsidRPr="00DC6BAC">
        <w:t>Часть 1. Определение значений качества изображения с использованием показателей качества изображения проволочного типа (</w:t>
      </w:r>
      <w:r w:rsidR="002F734A">
        <w:t>ИСО</w:t>
      </w:r>
      <w:r w:rsidR="009F1236" w:rsidRPr="00DC6BAC">
        <w:t xml:space="preserve"> 19232-1)</w:t>
      </w:r>
      <w:r w:rsidR="00541DF1">
        <w:t>]</w:t>
      </w:r>
    </w:p>
    <w:p w14:paraId="59BE463A" w14:textId="4B7DA45C" w:rsidR="009F1236" w:rsidRPr="00DC6BAC" w:rsidRDefault="00622379" w:rsidP="009F1236">
      <w:pPr>
        <w:pStyle w:val="Default"/>
        <w:spacing w:line="360" w:lineRule="auto"/>
        <w:ind w:firstLine="709"/>
        <w:jc w:val="both"/>
      </w:pPr>
      <w:r>
        <w:rPr>
          <w:lang w:val="en-US"/>
        </w:rPr>
        <w:t>EN ISO </w:t>
      </w:r>
      <w:r w:rsidR="009F1236" w:rsidRPr="00870ABB">
        <w:rPr>
          <w:lang w:val="en-US"/>
        </w:rPr>
        <w:t xml:space="preserve">19232-2, </w:t>
      </w:r>
      <w:r w:rsidR="00870ABB" w:rsidRPr="00870ABB">
        <w:rPr>
          <w:lang w:val="en-US"/>
        </w:rPr>
        <w:t xml:space="preserve">Non-destructive testing </w:t>
      </w:r>
      <w:r w:rsidR="00541DF1">
        <w:rPr>
          <w:lang w:val="en-US"/>
        </w:rPr>
        <w:t>–</w:t>
      </w:r>
      <w:r w:rsidR="00953DDB">
        <w:rPr>
          <w:lang w:val="en-US"/>
        </w:rPr>
        <w:t xml:space="preserve"> Image quality of radiographs </w:t>
      </w:r>
      <w:r w:rsidR="00953DDB" w:rsidRPr="00953DDB">
        <w:rPr>
          <w:lang w:val="en-US"/>
        </w:rPr>
        <w:t>—</w:t>
      </w:r>
      <w:r w:rsidR="00870ABB" w:rsidRPr="00870ABB">
        <w:rPr>
          <w:lang w:val="en-US"/>
        </w:rPr>
        <w:t xml:space="preserve"> </w:t>
      </w:r>
      <w:r w:rsidR="00953DDB">
        <w:rPr>
          <w:lang w:val="en-US"/>
        </w:rPr>
        <w:br/>
      </w:r>
      <w:r w:rsidR="00870ABB" w:rsidRPr="00870ABB">
        <w:rPr>
          <w:lang w:val="en-US"/>
        </w:rPr>
        <w:t xml:space="preserve">Part 2: Determination of the image quality value using step/hole-type image quality indicators (ISO 19232-2) </w:t>
      </w:r>
      <w:r w:rsidR="00A17BA9">
        <w:rPr>
          <w:lang w:val="en-US"/>
        </w:rPr>
        <w:t>[</w:t>
      </w:r>
      <w:r w:rsidR="009F1236" w:rsidRPr="00DC6BAC">
        <w:t>Контроль</w:t>
      </w:r>
      <w:r w:rsidR="009F1236" w:rsidRPr="00870ABB">
        <w:rPr>
          <w:lang w:val="en-US"/>
        </w:rPr>
        <w:t xml:space="preserve"> </w:t>
      </w:r>
      <w:r w:rsidR="009F1236" w:rsidRPr="00DC6BAC">
        <w:t>неразрушающий</w:t>
      </w:r>
      <w:r w:rsidR="009F1236" w:rsidRPr="00870ABB">
        <w:rPr>
          <w:lang w:val="en-US"/>
        </w:rPr>
        <w:t xml:space="preserve">. </w:t>
      </w:r>
      <w:r w:rsidR="009F1236" w:rsidRPr="00DC6BAC">
        <w:t>Качество</w:t>
      </w:r>
      <w:r w:rsidR="009F1236" w:rsidRPr="00870ABB">
        <w:rPr>
          <w:lang w:val="en-US"/>
        </w:rPr>
        <w:t xml:space="preserve"> </w:t>
      </w:r>
      <w:r w:rsidR="009F1236" w:rsidRPr="00DC6BAC">
        <w:t>изображений</w:t>
      </w:r>
      <w:r w:rsidR="009F1236" w:rsidRPr="00870ABB">
        <w:rPr>
          <w:lang w:val="en-US"/>
        </w:rPr>
        <w:t xml:space="preserve"> </w:t>
      </w:r>
      <w:r w:rsidR="009F1236" w:rsidRPr="00DC6BAC">
        <w:t>на</w:t>
      </w:r>
      <w:r w:rsidR="009F1236" w:rsidRPr="00870ABB">
        <w:rPr>
          <w:lang w:val="en-US"/>
        </w:rPr>
        <w:t xml:space="preserve"> </w:t>
      </w:r>
      <w:r w:rsidR="009F1236" w:rsidRPr="00DC6BAC">
        <w:t>рентгеновских</w:t>
      </w:r>
      <w:r w:rsidR="009F1236" w:rsidRPr="00870ABB">
        <w:rPr>
          <w:lang w:val="en-US"/>
        </w:rPr>
        <w:t xml:space="preserve"> </w:t>
      </w:r>
      <w:r w:rsidR="009F1236" w:rsidRPr="00DC6BAC">
        <w:t>снимках</w:t>
      </w:r>
      <w:r w:rsidR="009F1236" w:rsidRPr="00870ABB">
        <w:rPr>
          <w:lang w:val="en-US"/>
        </w:rPr>
        <w:t xml:space="preserve">. </w:t>
      </w:r>
      <w:r w:rsidR="009F1236" w:rsidRPr="00DC6BAC">
        <w:t>Часть 2. Определение значений качества изображения с использованием показателей качества изображения типа шаг/отверстие (</w:t>
      </w:r>
      <w:r w:rsidR="002F734A">
        <w:t>ИСО</w:t>
      </w:r>
      <w:r w:rsidR="009F1236" w:rsidRPr="00DC6BAC">
        <w:t xml:space="preserve"> 19232-2)</w:t>
      </w:r>
      <w:r w:rsidR="00A17BA9">
        <w:t>]</w:t>
      </w:r>
    </w:p>
    <w:p w14:paraId="643AF51D" w14:textId="389820F1" w:rsidR="002E480E" w:rsidRDefault="002E480E" w:rsidP="00DF4E18">
      <w:pPr>
        <w:pStyle w:val="1"/>
        <w:rPr>
          <w:rFonts w:eastAsia="Arial,Bold"/>
        </w:rPr>
      </w:pPr>
      <w:r w:rsidRPr="00ED7A86">
        <w:t xml:space="preserve">3 </w:t>
      </w:r>
      <w:r w:rsidRPr="00ED7A86">
        <w:rPr>
          <w:rFonts w:eastAsia="Arial,Bold"/>
        </w:rPr>
        <w:t>Термины и определения</w:t>
      </w:r>
    </w:p>
    <w:p w14:paraId="03226DD8" w14:textId="77777777" w:rsidR="00380895" w:rsidRPr="00ED7A86" w:rsidRDefault="00380895" w:rsidP="00ED7A86">
      <w:pPr>
        <w:widowControl/>
        <w:spacing w:line="360" w:lineRule="auto"/>
        <w:ind w:firstLine="709"/>
        <w:jc w:val="both"/>
        <w:rPr>
          <w:rFonts w:eastAsia="Arial,Italic"/>
          <w:iCs/>
          <w:snapToGrid/>
          <w:sz w:val="24"/>
          <w:szCs w:val="24"/>
        </w:rPr>
      </w:pPr>
      <w:r w:rsidRPr="00ED7A86">
        <w:rPr>
          <w:rFonts w:eastAsia="Arial,Italic"/>
          <w:iCs/>
          <w:snapToGrid/>
          <w:sz w:val="24"/>
          <w:szCs w:val="24"/>
        </w:rPr>
        <w:t>В настоящем стандарте применены следующие термины с соответствующими определениями:</w:t>
      </w:r>
    </w:p>
    <w:p w14:paraId="5ADC9BA8" w14:textId="0D4667D5" w:rsidR="00380895" w:rsidRDefault="00380895" w:rsidP="00ED7A86">
      <w:pPr>
        <w:spacing w:line="360" w:lineRule="auto"/>
        <w:ind w:firstLine="709"/>
        <w:jc w:val="both"/>
        <w:rPr>
          <w:sz w:val="24"/>
          <w:szCs w:val="24"/>
        </w:rPr>
      </w:pPr>
      <w:r w:rsidRPr="00ED7A86">
        <w:rPr>
          <w:bCs/>
          <w:sz w:val="24"/>
          <w:szCs w:val="24"/>
        </w:rPr>
        <w:t xml:space="preserve">3.1 </w:t>
      </w:r>
      <w:r w:rsidRPr="00ED7A86">
        <w:rPr>
          <w:b/>
          <w:bCs/>
          <w:sz w:val="24"/>
          <w:szCs w:val="24"/>
        </w:rPr>
        <w:t>номинальная толщина</w:t>
      </w:r>
      <w:r w:rsidR="00143E21" w:rsidRPr="00ED7A86">
        <w:rPr>
          <w:bCs/>
          <w:sz w:val="24"/>
          <w:szCs w:val="24"/>
        </w:rPr>
        <w:t xml:space="preserve"> </w:t>
      </w:r>
      <w:r w:rsidR="000C3DBB" w:rsidRPr="00902A3F">
        <w:rPr>
          <w:b/>
          <w:bCs/>
          <w:sz w:val="24"/>
          <w:szCs w:val="24"/>
          <w:lang w:val="en-US"/>
        </w:rPr>
        <w:t>t</w:t>
      </w:r>
      <w:r w:rsidR="000C3DBB" w:rsidRPr="00ED7A86">
        <w:rPr>
          <w:bCs/>
          <w:sz w:val="24"/>
          <w:szCs w:val="24"/>
        </w:rPr>
        <w:t xml:space="preserve"> </w:t>
      </w:r>
      <w:r w:rsidR="00143E21" w:rsidRPr="00ED7A86">
        <w:rPr>
          <w:bCs/>
          <w:sz w:val="24"/>
          <w:szCs w:val="24"/>
        </w:rPr>
        <w:t xml:space="preserve">(nominal </w:t>
      </w:r>
      <w:r w:rsidR="00143E21" w:rsidRPr="00902A3F">
        <w:rPr>
          <w:bCs/>
          <w:sz w:val="24"/>
          <w:szCs w:val="24"/>
        </w:rPr>
        <w:t>thi</w:t>
      </w:r>
      <w:r w:rsidR="00143E21" w:rsidRPr="00902A3F">
        <w:rPr>
          <w:bCs/>
          <w:sz w:val="24"/>
          <w:szCs w:val="24"/>
          <w:lang w:val="en-US"/>
        </w:rPr>
        <w:t>ckness</w:t>
      </w:r>
      <w:r w:rsidR="00143E21" w:rsidRPr="00902A3F">
        <w:rPr>
          <w:bCs/>
          <w:sz w:val="24"/>
          <w:szCs w:val="24"/>
        </w:rPr>
        <w:t>)</w:t>
      </w:r>
      <w:r w:rsidRPr="00902A3F">
        <w:rPr>
          <w:bCs/>
          <w:sz w:val="24"/>
          <w:szCs w:val="24"/>
        </w:rPr>
        <w:t>:</w:t>
      </w:r>
      <w:r w:rsidRPr="00ED7A86">
        <w:rPr>
          <w:bCs/>
          <w:sz w:val="24"/>
          <w:szCs w:val="24"/>
        </w:rPr>
        <w:t xml:space="preserve"> </w:t>
      </w:r>
      <w:r w:rsidRPr="00FC0C0A">
        <w:rPr>
          <w:bCs/>
          <w:sz w:val="24"/>
          <w:szCs w:val="24"/>
        </w:rPr>
        <w:t>Н</w:t>
      </w:r>
      <w:r w:rsidRPr="00FC0C0A">
        <w:rPr>
          <w:sz w:val="24"/>
          <w:szCs w:val="24"/>
        </w:rPr>
        <w:t>оминальная тол</w:t>
      </w:r>
      <w:r w:rsidR="00560FBF" w:rsidRPr="00FC0C0A">
        <w:rPr>
          <w:sz w:val="24"/>
          <w:szCs w:val="24"/>
        </w:rPr>
        <w:t>щина основного материала</w:t>
      </w:r>
      <w:r w:rsidR="001457E9" w:rsidRPr="00FC0C0A">
        <w:rPr>
          <w:sz w:val="24"/>
          <w:szCs w:val="24"/>
        </w:rPr>
        <w:t>.</w:t>
      </w:r>
      <w:r w:rsidR="00920511" w:rsidRPr="00FC0C0A">
        <w:rPr>
          <w:sz w:val="24"/>
          <w:szCs w:val="24"/>
        </w:rPr>
        <w:t xml:space="preserve"> </w:t>
      </w:r>
    </w:p>
    <w:p w14:paraId="43FC7B56" w14:textId="77777777" w:rsidR="00704D21" w:rsidRPr="00FC0C0A" w:rsidRDefault="00704D21" w:rsidP="004C1F5C">
      <w:pPr>
        <w:spacing w:line="360" w:lineRule="auto"/>
        <w:ind w:firstLine="709"/>
        <w:jc w:val="both"/>
        <w:rPr>
          <w:sz w:val="24"/>
          <w:szCs w:val="24"/>
        </w:rPr>
      </w:pPr>
    </w:p>
    <w:p w14:paraId="7BBD2430" w14:textId="7F744717" w:rsidR="00380895" w:rsidRDefault="0025159A" w:rsidP="00ED7A86">
      <w:pPr>
        <w:spacing w:line="360" w:lineRule="auto"/>
        <w:ind w:firstLine="709"/>
        <w:jc w:val="both"/>
        <w:rPr>
          <w:sz w:val="22"/>
          <w:szCs w:val="22"/>
        </w:rPr>
      </w:pPr>
      <w:r w:rsidRPr="000B0652">
        <w:rPr>
          <w:rFonts w:eastAsia="Calibri"/>
          <w:bCs/>
          <w:snapToGrid/>
          <w:spacing w:val="40"/>
          <w:sz w:val="22"/>
          <w:szCs w:val="22"/>
          <w:lang w:eastAsia="en-US"/>
        </w:rPr>
        <w:t>Примечание</w:t>
      </w:r>
      <w:r w:rsidRPr="000B0652">
        <w:rPr>
          <w:spacing w:val="40"/>
          <w:sz w:val="22"/>
          <w:szCs w:val="22"/>
        </w:rPr>
        <w:t xml:space="preserve"> </w:t>
      </w:r>
      <w:r w:rsidR="00EE6170">
        <w:rPr>
          <w:spacing w:val="40"/>
          <w:sz w:val="22"/>
          <w:szCs w:val="22"/>
        </w:rPr>
        <w:t xml:space="preserve">— </w:t>
      </w:r>
      <w:r w:rsidR="00EE6170" w:rsidRPr="00EE6170">
        <w:rPr>
          <w:sz w:val="22"/>
          <w:szCs w:val="22"/>
        </w:rPr>
        <w:t>Пр</w:t>
      </w:r>
      <w:r w:rsidR="00380895" w:rsidRPr="000B0652">
        <w:rPr>
          <w:sz w:val="22"/>
          <w:szCs w:val="22"/>
        </w:rPr>
        <w:t>оизводственные допуски не учитываются.</w:t>
      </w:r>
    </w:p>
    <w:p w14:paraId="0BC88B9A" w14:textId="4680EC81" w:rsidR="00704D21" w:rsidRDefault="00704D21" w:rsidP="00ED7A86">
      <w:pPr>
        <w:spacing w:line="360" w:lineRule="auto"/>
        <w:ind w:firstLine="709"/>
        <w:jc w:val="both"/>
        <w:rPr>
          <w:sz w:val="22"/>
          <w:szCs w:val="22"/>
        </w:rPr>
      </w:pPr>
    </w:p>
    <w:p w14:paraId="5AFDE2E9" w14:textId="0C6F37E5" w:rsidR="00037F7C" w:rsidRDefault="00037F7C" w:rsidP="00ED7A86">
      <w:pPr>
        <w:spacing w:line="360" w:lineRule="auto"/>
        <w:ind w:firstLine="709"/>
        <w:jc w:val="both"/>
        <w:rPr>
          <w:sz w:val="22"/>
          <w:szCs w:val="22"/>
        </w:rPr>
      </w:pPr>
    </w:p>
    <w:p w14:paraId="21C00271" w14:textId="45807D70" w:rsidR="007D5F5C" w:rsidRDefault="007D5F5C" w:rsidP="00ED7A86">
      <w:pPr>
        <w:spacing w:line="360" w:lineRule="auto"/>
        <w:ind w:firstLine="709"/>
        <w:jc w:val="both"/>
        <w:rPr>
          <w:sz w:val="22"/>
          <w:szCs w:val="22"/>
        </w:rPr>
      </w:pPr>
    </w:p>
    <w:p w14:paraId="6D5900A9" w14:textId="77777777" w:rsidR="007D5F5C" w:rsidRPr="000B0652" w:rsidRDefault="007D5F5C" w:rsidP="00ED7A86">
      <w:pPr>
        <w:spacing w:line="360" w:lineRule="auto"/>
        <w:ind w:firstLine="709"/>
        <w:jc w:val="both"/>
        <w:rPr>
          <w:sz w:val="22"/>
          <w:szCs w:val="22"/>
        </w:rPr>
      </w:pPr>
    </w:p>
    <w:p w14:paraId="14C89981" w14:textId="02286835" w:rsidR="00014F08" w:rsidRPr="00DC33C7" w:rsidRDefault="00380895" w:rsidP="00ED7A86">
      <w:pPr>
        <w:spacing w:line="360" w:lineRule="auto"/>
        <w:ind w:firstLine="709"/>
        <w:jc w:val="both"/>
        <w:rPr>
          <w:sz w:val="24"/>
          <w:szCs w:val="24"/>
        </w:rPr>
      </w:pPr>
      <w:r w:rsidRPr="00ED7A86">
        <w:rPr>
          <w:bCs/>
          <w:sz w:val="24"/>
          <w:szCs w:val="24"/>
        </w:rPr>
        <w:lastRenderedPageBreak/>
        <w:t xml:space="preserve">3.2 </w:t>
      </w:r>
      <w:r w:rsidR="00907537">
        <w:rPr>
          <w:b/>
          <w:bCs/>
          <w:sz w:val="24"/>
          <w:szCs w:val="24"/>
        </w:rPr>
        <w:t>радиационная</w:t>
      </w:r>
      <w:r w:rsidRPr="00ED7A86">
        <w:rPr>
          <w:b/>
          <w:bCs/>
          <w:sz w:val="24"/>
          <w:szCs w:val="24"/>
        </w:rPr>
        <w:t xml:space="preserve"> </w:t>
      </w:r>
      <w:r w:rsidRPr="00DC33C7">
        <w:rPr>
          <w:b/>
          <w:bCs/>
          <w:sz w:val="24"/>
          <w:szCs w:val="24"/>
        </w:rPr>
        <w:t>толщина</w:t>
      </w:r>
      <w:r w:rsidR="00143E21" w:rsidRPr="00DC33C7">
        <w:rPr>
          <w:bCs/>
          <w:sz w:val="24"/>
          <w:szCs w:val="24"/>
        </w:rPr>
        <w:t xml:space="preserve"> </w:t>
      </w:r>
      <w:r w:rsidR="000C3DBB" w:rsidRPr="00DC33C7">
        <w:rPr>
          <w:b/>
          <w:bCs/>
          <w:sz w:val="24"/>
          <w:szCs w:val="24"/>
          <w:lang w:val="en-US"/>
        </w:rPr>
        <w:t>w</w:t>
      </w:r>
      <w:r w:rsidR="000C3DBB" w:rsidRPr="00DC33C7">
        <w:rPr>
          <w:bCs/>
          <w:sz w:val="24"/>
          <w:szCs w:val="24"/>
        </w:rPr>
        <w:t xml:space="preserve"> </w:t>
      </w:r>
      <w:r w:rsidR="00143E21" w:rsidRPr="00DC33C7">
        <w:rPr>
          <w:bCs/>
          <w:sz w:val="24"/>
          <w:szCs w:val="24"/>
        </w:rPr>
        <w:t>(penetrated thickness)</w:t>
      </w:r>
      <w:r w:rsidRPr="00DC33C7">
        <w:rPr>
          <w:bCs/>
          <w:sz w:val="24"/>
          <w:szCs w:val="24"/>
        </w:rPr>
        <w:t xml:space="preserve">: </w:t>
      </w:r>
      <w:r w:rsidR="00014F08" w:rsidRPr="00DC33C7">
        <w:rPr>
          <w:sz w:val="24"/>
          <w:szCs w:val="24"/>
        </w:rPr>
        <w:t>Толщина материала в направлении пучка излучения, включая толщину грата при стыковой сварке (</w:t>
      </w:r>
      <w:r w:rsidR="00561C37" w:rsidRPr="00DC33C7">
        <w:rPr>
          <w:sz w:val="24"/>
          <w:szCs w:val="24"/>
        </w:rPr>
        <w:t>при необходимости</w:t>
      </w:r>
      <w:r w:rsidR="00355BCF" w:rsidRPr="00DC33C7">
        <w:rPr>
          <w:sz w:val="24"/>
          <w:szCs w:val="24"/>
        </w:rPr>
        <w:t xml:space="preserve">), либо </w:t>
      </w:r>
      <w:r w:rsidR="00247CE0" w:rsidRPr="00DC33C7">
        <w:rPr>
          <w:sz w:val="24"/>
          <w:szCs w:val="24"/>
        </w:rPr>
        <w:t xml:space="preserve">общая </w:t>
      </w:r>
      <w:r w:rsidR="00355BCF" w:rsidRPr="00DC33C7">
        <w:rPr>
          <w:sz w:val="24"/>
          <w:szCs w:val="24"/>
        </w:rPr>
        <w:t>толщин</w:t>
      </w:r>
      <w:r w:rsidR="00561C37" w:rsidRPr="00DC33C7">
        <w:rPr>
          <w:sz w:val="24"/>
          <w:szCs w:val="24"/>
        </w:rPr>
        <w:t>а</w:t>
      </w:r>
      <w:r w:rsidR="00014F08" w:rsidRPr="00DC33C7">
        <w:rPr>
          <w:sz w:val="24"/>
          <w:szCs w:val="24"/>
        </w:rPr>
        <w:t xml:space="preserve"> </w:t>
      </w:r>
      <w:r w:rsidR="0027394C" w:rsidRPr="00DC33C7">
        <w:rPr>
          <w:sz w:val="24"/>
          <w:szCs w:val="24"/>
        </w:rPr>
        <w:t xml:space="preserve">муфты </w:t>
      </w:r>
      <w:r w:rsidR="00247CE0" w:rsidRPr="00DC33C7">
        <w:rPr>
          <w:sz w:val="24"/>
          <w:szCs w:val="24"/>
        </w:rPr>
        <w:t xml:space="preserve">и трубы </w:t>
      </w:r>
      <w:r w:rsidR="00014F08" w:rsidRPr="00DC33C7">
        <w:rPr>
          <w:sz w:val="24"/>
          <w:szCs w:val="24"/>
        </w:rPr>
        <w:t xml:space="preserve">при сварке закладными нагревателями, либо </w:t>
      </w:r>
      <w:r w:rsidR="000A1181" w:rsidRPr="00DC33C7">
        <w:rPr>
          <w:sz w:val="24"/>
          <w:szCs w:val="24"/>
        </w:rPr>
        <w:t xml:space="preserve">общая </w:t>
      </w:r>
      <w:r w:rsidR="00561C37" w:rsidRPr="00DC33C7">
        <w:rPr>
          <w:sz w:val="24"/>
          <w:szCs w:val="24"/>
        </w:rPr>
        <w:t>толщина верхней и нижней частей</w:t>
      </w:r>
      <w:r w:rsidR="00014F08" w:rsidRPr="00DC33C7">
        <w:rPr>
          <w:sz w:val="24"/>
          <w:szCs w:val="24"/>
        </w:rPr>
        <w:t xml:space="preserve"> </w:t>
      </w:r>
      <w:r w:rsidR="00907537" w:rsidRPr="00DC33C7">
        <w:rPr>
          <w:sz w:val="24"/>
          <w:szCs w:val="24"/>
        </w:rPr>
        <w:t xml:space="preserve">сварного </w:t>
      </w:r>
      <w:r w:rsidR="00014F08" w:rsidRPr="00DC33C7">
        <w:rPr>
          <w:sz w:val="24"/>
          <w:szCs w:val="24"/>
        </w:rPr>
        <w:t>соединения</w:t>
      </w:r>
      <w:r w:rsidR="00AF44B9" w:rsidRPr="00DC33C7">
        <w:rPr>
          <w:sz w:val="24"/>
          <w:szCs w:val="24"/>
        </w:rPr>
        <w:t xml:space="preserve">, полученного </w:t>
      </w:r>
      <w:r w:rsidR="001A1455" w:rsidRPr="00DC33C7">
        <w:rPr>
          <w:sz w:val="24"/>
          <w:szCs w:val="24"/>
        </w:rPr>
        <w:t>экструзионной сваркой или сваркой нагретым газом</w:t>
      </w:r>
      <w:r w:rsidR="00AF44B9" w:rsidRPr="00DC33C7">
        <w:rPr>
          <w:sz w:val="24"/>
          <w:szCs w:val="24"/>
        </w:rPr>
        <w:t>.</w:t>
      </w:r>
    </w:p>
    <w:p w14:paraId="6EB5AC3F" w14:textId="7A49A0D6" w:rsidR="00F332EC" w:rsidRPr="00DC33C7" w:rsidRDefault="00954064" w:rsidP="00ED7A86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DC33C7">
        <w:rPr>
          <w:bCs/>
          <w:sz w:val="24"/>
          <w:szCs w:val="24"/>
        </w:rPr>
        <w:t xml:space="preserve">3.3 </w:t>
      </w:r>
      <w:r w:rsidR="00425C9F" w:rsidRPr="00DC33C7">
        <w:rPr>
          <w:b/>
          <w:bCs/>
          <w:spacing w:val="2"/>
          <w:sz w:val="24"/>
          <w:szCs w:val="24"/>
          <w:shd w:val="clear" w:color="auto" w:fill="FFFFFF"/>
        </w:rPr>
        <w:t>р</w:t>
      </w:r>
      <w:r w:rsidR="00F332EC" w:rsidRPr="00DC33C7">
        <w:rPr>
          <w:b/>
          <w:bCs/>
          <w:spacing w:val="2"/>
          <w:sz w:val="24"/>
          <w:szCs w:val="24"/>
          <w:shd w:val="clear" w:color="auto" w:fill="FFFFFF"/>
        </w:rPr>
        <w:t>асстояние от объекта контроля до пленки</w:t>
      </w:r>
      <w:r w:rsidR="000C3DBB" w:rsidRPr="00DC33C7">
        <w:rPr>
          <w:b/>
          <w:bCs/>
          <w:spacing w:val="2"/>
          <w:sz w:val="24"/>
          <w:szCs w:val="24"/>
          <w:shd w:val="clear" w:color="auto" w:fill="FFFFFF"/>
        </w:rPr>
        <w:t xml:space="preserve"> </w:t>
      </w:r>
      <w:r w:rsidR="000C3DBB" w:rsidRPr="00DC33C7">
        <w:rPr>
          <w:b/>
          <w:bCs/>
          <w:sz w:val="24"/>
          <w:szCs w:val="24"/>
          <w:lang w:val="en-US"/>
        </w:rPr>
        <w:t>b</w:t>
      </w:r>
      <w:r w:rsidR="00143E21" w:rsidRPr="00DC33C7">
        <w:rPr>
          <w:bCs/>
          <w:sz w:val="24"/>
          <w:szCs w:val="24"/>
        </w:rPr>
        <w:t xml:space="preserve"> (</w:t>
      </w:r>
      <w:r w:rsidR="00143E21" w:rsidRPr="00DC33C7">
        <w:rPr>
          <w:bCs/>
          <w:sz w:val="24"/>
          <w:szCs w:val="24"/>
          <w:lang w:val="en-US"/>
        </w:rPr>
        <w:t>object</w:t>
      </w:r>
      <w:r w:rsidR="00143E21" w:rsidRPr="00DC33C7">
        <w:rPr>
          <w:bCs/>
          <w:sz w:val="24"/>
          <w:szCs w:val="24"/>
        </w:rPr>
        <w:t>-</w:t>
      </w:r>
      <w:r w:rsidR="00143E21" w:rsidRPr="00DC33C7">
        <w:rPr>
          <w:bCs/>
          <w:sz w:val="24"/>
          <w:szCs w:val="24"/>
          <w:lang w:val="en-US"/>
        </w:rPr>
        <w:t>to</w:t>
      </w:r>
      <w:r w:rsidR="00143E21" w:rsidRPr="00DC33C7">
        <w:rPr>
          <w:bCs/>
          <w:sz w:val="24"/>
          <w:szCs w:val="24"/>
        </w:rPr>
        <w:t>-</w:t>
      </w:r>
      <w:r w:rsidR="00143E21" w:rsidRPr="00DC33C7">
        <w:rPr>
          <w:bCs/>
          <w:sz w:val="24"/>
          <w:szCs w:val="24"/>
          <w:lang w:val="en-US"/>
        </w:rPr>
        <w:t>film</w:t>
      </w:r>
      <w:r w:rsidR="00143E21" w:rsidRPr="00DC33C7">
        <w:rPr>
          <w:bCs/>
          <w:sz w:val="24"/>
          <w:szCs w:val="24"/>
        </w:rPr>
        <w:t xml:space="preserve"> </w:t>
      </w:r>
      <w:r w:rsidR="00143E21" w:rsidRPr="00DC33C7">
        <w:rPr>
          <w:bCs/>
          <w:sz w:val="24"/>
          <w:szCs w:val="24"/>
          <w:lang w:val="en-US"/>
        </w:rPr>
        <w:t>distance</w:t>
      </w:r>
      <w:r w:rsidR="00143E21" w:rsidRPr="00DC33C7">
        <w:rPr>
          <w:bCs/>
          <w:sz w:val="24"/>
          <w:szCs w:val="24"/>
        </w:rPr>
        <w:t>)</w:t>
      </w:r>
      <w:r w:rsidRPr="00DC33C7">
        <w:rPr>
          <w:bCs/>
          <w:sz w:val="24"/>
          <w:szCs w:val="24"/>
        </w:rPr>
        <w:t>:</w:t>
      </w:r>
      <w:r w:rsidRPr="00DC33C7">
        <w:rPr>
          <w:b/>
          <w:bCs/>
          <w:sz w:val="24"/>
          <w:szCs w:val="24"/>
        </w:rPr>
        <w:t xml:space="preserve"> </w:t>
      </w:r>
      <w:r w:rsidR="00746DFD" w:rsidRPr="00DC33C7">
        <w:rPr>
          <w:bCs/>
          <w:sz w:val="24"/>
          <w:szCs w:val="24"/>
        </w:rPr>
        <w:t>Р</w:t>
      </w:r>
      <w:r w:rsidR="00FC0C0A" w:rsidRPr="00DC33C7">
        <w:rPr>
          <w:spacing w:val="2"/>
          <w:sz w:val="24"/>
          <w:szCs w:val="24"/>
          <w:shd w:val="clear" w:color="auto" w:fill="FFFFFF"/>
        </w:rPr>
        <w:t xml:space="preserve">асстояние между облучаемой </w:t>
      </w:r>
      <w:r w:rsidR="005D426E" w:rsidRPr="00DC33C7">
        <w:rPr>
          <w:spacing w:val="2"/>
          <w:sz w:val="24"/>
          <w:szCs w:val="24"/>
          <w:shd w:val="clear" w:color="auto" w:fill="FFFFFF"/>
        </w:rPr>
        <w:t>поверхностью</w:t>
      </w:r>
      <w:r w:rsidR="00FC0C0A" w:rsidRPr="00DC33C7">
        <w:rPr>
          <w:spacing w:val="2"/>
          <w:sz w:val="24"/>
          <w:szCs w:val="24"/>
          <w:shd w:val="clear" w:color="auto" w:fill="FFFFFF"/>
        </w:rPr>
        <w:t xml:space="preserve"> объекта </w:t>
      </w:r>
      <w:r w:rsidR="00A32B84" w:rsidRPr="00DC33C7">
        <w:rPr>
          <w:spacing w:val="2"/>
          <w:sz w:val="24"/>
          <w:szCs w:val="24"/>
          <w:shd w:val="clear" w:color="auto" w:fill="FFFFFF"/>
        </w:rPr>
        <w:t xml:space="preserve">контроля </w:t>
      </w:r>
      <w:r w:rsidR="00FC0C0A" w:rsidRPr="00DC33C7">
        <w:rPr>
          <w:spacing w:val="2"/>
          <w:sz w:val="24"/>
          <w:szCs w:val="24"/>
          <w:shd w:val="clear" w:color="auto" w:fill="FFFFFF"/>
        </w:rPr>
        <w:t>и поверхностью пл</w:t>
      </w:r>
      <w:r w:rsidR="00272BB2" w:rsidRPr="00DC33C7">
        <w:rPr>
          <w:spacing w:val="2"/>
          <w:sz w:val="24"/>
          <w:szCs w:val="24"/>
          <w:shd w:val="clear" w:color="auto" w:fill="FFFFFF"/>
        </w:rPr>
        <w:t>е</w:t>
      </w:r>
      <w:r w:rsidR="00FC0C0A" w:rsidRPr="00DC33C7">
        <w:rPr>
          <w:spacing w:val="2"/>
          <w:sz w:val="24"/>
          <w:szCs w:val="24"/>
          <w:shd w:val="clear" w:color="auto" w:fill="FFFFFF"/>
        </w:rPr>
        <w:t>нки, измеренное вдоль центральной оси пучка излучения.</w:t>
      </w:r>
    </w:p>
    <w:p w14:paraId="4A9DEA8B" w14:textId="6A07C274" w:rsidR="00C621B2" w:rsidRPr="00DC33C7" w:rsidRDefault="00380895" w:rsidP="00ED7A86">
      <w:pPr>
        <w:spacing w:line="360" w:lineRule="auto"/>
        <w:ind w:firstLine="709"/>
        <w:jc w:val="both"/>
        <w:rPr>
          <w:strike/>
          <w:sz w:val="24"/>
          <w:szCs w:val="24"/>
        </w:rPr>
      </w:pPr>
      <w:r w:rsidRPr="00DC33C7">
        <w:rPr>
          <w:bCs/>
          <w:sz w:val="24"/>
          <w:szCs w:val="24"/>
        </w:rPr>
        <w:t xml:space="preserve">3.4 </w:t>
      </w:r>
      <w:r w:rsidRPr="00DC33C7">
        <w:rPr>
          <w:b/>
          <w:bCs/>
          <w:sz w:val="24"/>
          <w:szCs w:val="24"/>
        </w:rPr>
        <w:t>размер источника излучения</w:t>
      </w:r>
      <w:r w:rsidR="00143E21" w:rsidRPr="00DC33C7">
        <w:rPr>
          <w:bCs/>
          <w:sz w:val="24"/>
          <w:szCs w:val="24"/>
        </w:rPr>
        <w:t xml:space="preserve"> </w:t>
      </w:r>
      <w:r w:rsidR="000C3DBB" w:rsidRPr="00DC33C7">
        <w:rPr>
          <w:b/>
          <w:bCs/>
          <w:sz w:val="24"/>
          <w:szCs w:val="24"/>
          <w:lang w:val="en-US"/>
        </w:rPr>
        <w:t>d</w:t>
      </w:r>
      <w:r w:rsidR="000C3DBB" w:rsidRPr="00DC33C7">
        <w:rPr>
          <w:bCs/>
          <w:sz w:val="24"/>
          <w:szCs w:val="24"/>
        </w:rPr>
        <w:t xml:space="preserve"> </w:t>
      </w:r>
      <w:r w:rsidR="00143E21" w:rsidRPr="00DC33C7">
        <w:rPr>
          <w:bCs/>
          <w:sz w:val="24"/>
          <w:szCs w:val="24"/>
        </w:rPr>
        <w:t>(</w:t>
      </w:r>
      <w:r w:rsidR="00143E21" w:rsidRPr="00DC33C7">
        <w:rPr>
          <w:bCs/>
          <w:sz w:val="24"/>
          <w:szCs w:val="24"/>
          <w:lang w:val="en-US"/>
        </w:rPr>
        <w:t>source</w:t>
      </w:r>
      <w:r w:rsidR="00143E21" w:rsidRPr="00DC33C7">
        <w:rPr>
          <w:bCs/>
          <w:sz w:val="24"/>
          <w:szCs w:val="24"/>
        </w:rPr>
        <w:t xml:space="preserve"> </w:t>
      </w:r>
      <w:r w:rsidR="00143E21" w:rsidRPr="00DC33C7">
        <w:rPr>
          <w:bCs/>
          <w:sz w:val="24"/>
          <w:szCs w:val="24"/>
          <w:lang w:val="en-US"/>
        </w:rPr>
        <w:t>size</w:t>
      </w:r>
      <w:r w:rsidR="00143E21" w:rsidRPr="00DC33C7">
        <w:rPr>
          <w:bCs/>
          <w:sz w:val="24"/>
          <w:szCs w:val="24"/>
        </w:rPr>
        <w:t>)</w:t>
      </w:r>
      <w:r w:rsidRPr="00DC33C7">
        <w:rPr>
          <w:bCs/>
          <w:sz w:val="24"/>
          <w:szCs w:val="24"/>
        </w:rPr>
        <w:t>:</w:t>
      </w:r>
      <w:r w:rsidR="00C24DD9" w:rsidRPr="00DC33C7">
        <w:rPr>
          <w:b/>
          <w:bCs/>
          <w:sz w:val="24"/>
          <w:szCs w:val="24"/>
        </w:rPr>
        <w:t xml:space="preserve"> </w:t>
      </w:r>
      <w:r w:rsidR="00C621B2" w:rsidRPr="00DC33C7">
        <w:rPr>
          <w:sz w:val="24"/>
          <w:szCs w:val="24"/>
        </w:rPr>
        <w:t xml:space="preserve">Размер </w:t>
      </w:r>
      <w:r w:rsidR="00423569" w:rsidRPr="00DC33C7">
        <w:rPr>
          <w:sz w:val="24"/>
          <w:szCs w:val="24"/>
        </w:rPr>
        <w:t>источника излучения</w:t>
      </w:r>
      <w:r w:rsidR="004E1D43" w:rsidRPr="00DC33C7">
        <w:rPr>
          <w:sz w:val="24"/>
          <w:szCs w:val="24"/>
        </w:rPr>
        <w:t>, например</w:t>
      </w:r>
      <w:r w:rsidR="00722868" w:rsidRPr="00DC33C7">
        <w:rPr>
          <w:sz w:val="24"/>
          <w:szCs w:val="24"/>
        </w:rPr>
        <w:t>,</w:t>
      </w:r>
      <w:r w:rsidR="004E1D43" w:rsidRPr="00DC33C7">
        <w:rPr>
          <w:sz w:val="24"/>
          <w:szCs w:val="24"/>
        </w:rPr>
        <w:t xml:space="preserve"> </w:t>
      </w:r>
      <w:r w:rsidR="00C621B2" w:rsidRPr="00DC33C7">
        <w:rPr>
          <w:sz w:val="24"/>
          <w:szCs w:val="24"/>
        </w:rPr>
        <w:t xml:space="preserve">размер </w:t>
      </w:r>
      <w:r w:rsidR="00727923" w:rsidRPr="00DC33C7">
        <w:rPr>
          <w:sz w:val="24"/>
          <w:szCs w:val="24"/>
        </w:rPr>
        <w:t>фокусного</w:t>
      </w:r>
      <w:r w:rsidR="00C621B2" w:rsidRPr="00DC33C7">
        <w:rPr>
          <w:sz w:val="24"/>
          <w:szCs w:val="24"/>
        </w:rPr>
        <w:t xml:space="preserve"> пятна рентгеновской трубки.</w:t>
      </w:r>
    </w:p>
    <w:p w14:paraId="273BA180" w14:textId="2F547567" w:rsidR="00380895" w:rsidRPr="00DC33C7" w:rsidRDefault="00380895" w:rsidP="00ED7A86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DC33C7">
        <w:rPr>
          <w:bCs/>
          <w:sz w:val="24"/>
          <w:szCs w:val="24"/>
        </w:rPr>
        <w:t xml:space="preserve">3.5 </w:t>
      </w:r>
      <w:r w:rsidR="00B1391B" w:rsidRPr="00DC33C7">
        <w:rPr>
          <w:b/>
          <w:bCs/>
          <w:spacing w:val="2"/>
          <w:sz w:val="24"/>
          <w:szCs w:val="24"/>
          <w:shd w:val="clear" w:color="auto" w:fill="FFFFFF"/>
        </w:rPr>
        <w:t>расстояние от источника излучения до пленки</w:t>
      </w:r>
      <w:r w:rsidR="00B1391B" w:rsidRPr="00DC33C7">
        <w:rPr>
          <w:bCs/>
          <w:sz w:val="24"/>
          <w:szCs w:val="24"/>
        </w:rPr>
        <w:t xml:space="preserve"> </w:t>
      </w:r>
      <w:r w:rsidR="000C3DBB" w:rsidRPr="00DC33C7">
        <w:rPr>
          <w:b/>
          <w:bCs/>
          <w:sz w:val="24"/>
          <w:szCs w:val="24"/>
          <w:lang w:val="en-US"/>
        </w:rPr>
        <w:t>SFD</w:t>
      </w:r>
      <w:r w:rsidR="000C3DBB" w:rsidRPr="00DC33C7">
        <w:rPr>
          <w:bCs/>
          <w:sz w:val="24"/>
          <w:szCs w:val="24"/>
        </w:rPr>
        <w:t xml:space="preserve"> </w:t>
      </w:r>
      <w:r w:rsidR="00143E21" w:rsidRPr="00DC33C7">
        <w:rPr>
          <w:bCs/>
          <w:sz w:val="24"/>
          <w:szCs w:val="24"/>
        </w:rPr>
        <w:t>(</w:t>
      </w:r>
      <w:r w:rsidR="00143E21" w:rsidRPr="00DC33C7">
        <w:rPr>
          <w:bCs/>
          <w:sz w:val="24"/>
          <w:szCs w:val="24"/>
          <w:lang w:val="en-US"/>
        </w:rPr>
        <w:t>source</w:t>
      </w:r>
      <w:r w:rsidR="00143E21" w:rsidRPr="00DC33C7">
        <w:rPr>
          <w:bCs/>
          <w:sz w:val="24"/>
          <w:szCs w:val="24"/>
        </w:rPr>
        <w:t>-</w:t>
      </w:r>
      <w:r w:rsidR="00143E21" w:rsidRPr="00DC33C7">
        <w:rPr>
          <w:bCs/>
          <w:sz w:val="24"/>
          <w:szCs w:val="24"/>
          <w:lang w:val="en-US"/>
        </w:rPr>
        <w:t>to</w:t>
      </w:r>
      <w:r w:rsidR="00143E21" w:rsidRPr="00DC33C7">
        <w:rPr>
          <w:bCs/>
          <w:sz w:val="24"/>
          <w:szCs w:val="24"/>
        </w:rPr>
        <w:t>-</w:t>
      </w:r>
      <w:r w:rsidR="00143E21" w:rsidRPr="00DC33C7">
        <w:rPr>
          <w:bCs/>
          <w:sz w:val="24"/>
          <w:szCs w:val="24"/>
          <w:lang w:val="en-US"/>
        </w:rPr>
        <w:t>film</w:t>
      </w:r>
      <w:r w:rsidR="00143E21" w:rsidRPr="00DC33C7">
        <w:rPr>
          <w:bCs/>
          <w:sz w:val="24"/>
          <w:szCs w:val="24"/>
        </w:rPr>
        <w:t xml:space="preserve"> </w:t>
      </w:r>
      <w:r w:rsidR="00143E21" w:rsidRPr="00DC33C7">
        <w:rPr>
          <w:bCs/>
          <w:sz w:val="24"/>
          <w:szCs w:val="24"/>
          <w:lang w:val="en-US"/>
        </w:rPr>
        <w:t>distance</w:t>
      </w:r>
      <w:r w:rsidR="003C1AF1" w:rsidRPr="00DC33C7">
        <w:rPr>
          <w:bCs/>
          <w:sz w:val="24"/>
          <w:szCs w:val="24"/>
        </w:rPr>
        <w:t>,</w:t>
      </w:r>
      <w:r w:rsidR="00143E21" w:rsidRPr="00DC33C7">
        <w:rPr>
          <w:bCs/>
          <w:sz w:val="24"/>
          <w:szCs w:val="24"/>
        </w:rPr>
        <w:t>)</w:t>
      </w:r>
      <w:r w:rsidRPr="00DC33C7">
        <w:rPr>
          <w:bCs/>
          <w:sz w:val="24"/>
          <w:szCs w:val="24"/>
        </w:rPr>
        <w:t xml:space="preserve">: </w:t>
      </w:r>
      <w:r w:rsidRPr="00DC33C7">
        <w:rPr>
          <w:sz w:val="24"/>
          <w:szCs w:val="24"/>
        </w:rPr>
        <w:t>Расстояние между источником излучения и пленкой, измеренное в направлении излучения.</w:t>
      </w:r>
    </w:p>
    <w:p w14:paraId="35AF7E86" w14:textId="5EA82066" w:rsidR="006517B4" w:rsidRPr="00DC33C7" w:rsidRDefault="00380895" w:rsidP="00ED7A86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DC33C7">
        <w:rPr>
          <w:bCs/>
          <w:sz w:val="24"/>
          <w:szCs w:val="24"/>
        </w:rPr>
        <w:t xml:space="preserve">3.6 </w:t>
      </w:r>
      <w:r w:rsidR="00425C9F" w:rsidRPr="00DC33C7">
        <w:rPr>
          <w:b/>
          <w:bCs/>
          <w:spacing w:val="2"/>
          <w:sz w:val="24"/>
          <w:szCs w:val="24"/>
          <w:shd w:val="clear" w:color="auto" w:fill="FFFFFF"/>
        </w:rPr>
        <w:t>расстояние от источника излучения до объекта контроля</w:t>
      </w:r>
      <w:r w:rsidR="00D31FE9" w:rsidRPr="00DC33C7">
        <w:rPr>
          <w:b/>
          <w:bCs/>
          <w:sz w:val="24"/>
          <w:szCs w:val="24"/>
        </w:rPr>
        <w:t xml:space="preserve"> </w:t>
      </w:r>
      <w:r w:rsidR="000C3DBB" w:rsidRPr="00DC33C7">
        <w:rPr>
          <w:b/>
          <w:bCs/>
          <w:sz w:val="24"/>
          <w:szCs w:val="24"/>
          <w:lang w:val="en-US"/>
        </w:rPr>
        <w:t>f</w:t>
      </w:r>
      <w:r w:rsidR="000C3DBB" w:rsidRPr="00DC33C7">
        <w:rPr>
          <w:bCs/>
          <w:sz w:val="24"/>
          <w:szCs w:val="24"/>
        </w:rPr>
        <w:t xml:space="preserve"> </w:t>
      </w:r>
      <w:r w:rsidR="00D31FE9" w:rsidRPr="00DC33C7">
        <w:rPr>
          <w:bCs/>
          <w:sz w:val="24"/>
          <w:szCs w:val="24"/>
        </w:rPr>
        <w:t>(</w:t>
      </w:r>
      <w:r w:rsidR="00AA37FA" w:rsidRPr="00DC33C7">
        <w:rPr>
          <w:bCs/>
          <w:sz w:val="24"/>
          <w:szCs w:val="24"/>
          <w:lang w:val="en-US"/>
        </w:rPr>
        <w:t>source</w:t>
      </w:r>
      <w:r w:rsidR="00BC4DE3" w:rsidRPr="00DC33C7">
        <w:rPr>
          <w:bCs/>
          <w:sz w:val="24"/>
          <w:szCs w:val="24"/>
        </w:rPr>
        <w:t>-</w:t>
      </w:r>
      <w:r w:rsidR="00AA37FA" w:rsidRPr="00DC33C7">
        <w:rPr>
          <w:bCs/>
          <w:sz w:val="24"/>
          <w:szCs w:val="24"/>
          <w:lang w:val="en-US"/>
        </w:rPr>
        <w:t>to</w:t>
      </w:r>
      <w:r w:rsidR="00AA37FA" w:rsidRPr="00DC33C7">
        <w:rPr>
          <w:bCs/>
          <w:sz w:val="24"/>
          <w:szCs w:val="24"/>
        </w:rPr>
        <w:t>-</w:t>
      </w:r>
      <w:r w:rsidR="00AA37FA" w:rsidRPr="00DC33C7">
        <w:rPr>
          <w:bCs/>
          <w:sz w:val="24"/>
          <w:szCs w:val="24"/>
          <w:lang w:val="en-US"/>
        </w:rPr>
        <w:t>object</w:t>
      </w:r>
      <w:r w:rsidR="00AA37FA" w:rsidRPr="00DC33C7">
        <w:rPr>
          <w:bCs/>
          <w:sz w:val="24"/>
          <w:szCs w:val="24"/>
        </w:rPr>
        <w:t xml:space="preserve"> </w:t>
      </w:r>
      <w:r w:rsidR="00AA37FA" w:rsidRPr="00DC33C7">
        <w:rPr>
          <w:bCs/>
          <w:sz w:val="24"/>
          <w:szCs w:val="24"/>
          <w:lang w:val="en-US"/>
        </w:rPr>
        <w:t>distance</w:t>
      </w:r>
      <w:r w:rsidR="00AA37FA" w:rsidRPr="00DC33C7">
        <w:rPr>
          <w:bCs/>
          <w:sz w:val="24"/>
          <w:szCs w:val="24"/>
        </w:rPr>
        <w:t>)</w:t>
      </w:r>
      <w:r w:rsidRPr="00DC33C7">
        <w:rPr>
          <w:bCs/>
          <w:sz w:val="24"/>
          <w:szCs w:val="24"/>
        </w:rPr>
        <w:t>:</w:t>
      </w:r>
      <w:r w:rsidRPr="00DC33C7">
        <w:rPr>
          <w:b/>
          <w:bCs/>
          <w:sz w:val="24"/>
          <w:szCs w:val="24"/>
        </w:rPr>
        <w:t xml:space="preserve"> </w:t>
      </w:r>
      <w:r w:rsidR="006517B4" w:rsidRPr="00DC33C7">
        <w:rPr>
          <w:spacing w:val="2"/>
          <w:sz w:val="24"/>
          <w:szCs w:val="24"/>
          <w:shd w:val="clear" w:color="auto" w:fill="FFFFFF"/>
        </w:rPr>
        <w:t xml:space="preserve">Расстояние между источником излучения и </w:t>
      </w:r>
      <w:r w:rsidR="00907537" w:rsidRPr="00DC33C7">
        <w:rPr>
          <w:spacing w:val="2"/>
          <w:sz w:val="24"/>
          <w:szCs w:val="24"/>
          <w:shd w:val="clear" w:color="auto" w:fill="FFFFFF"/>
        </w:rPr>
        <w:t>поверхностью</w:t>
      </w:r>
      <w:r w:rsidR="006517B4" w:rsidRPr="00DC33C7">
        <w:rPr>
          <w:spacing w:val="2"/>
          <w:sz w:val="24"/>
          <w:szCs w:val="24"/>
          <w:shd w:val="clear" w:color="auto" w:fill="FFFFFF"/>
        </w:rPr>
        <w:t xml:space="preserve"> </w:t>
      </w:r>
      <w:r w:rsidR="005D426E" w:rsidRPr="00DC33C7">
        <w:rPr>
          <w:spacing w:val="2"/>
          <w:sz w:val="24"/>
          <w:szCs w:val="24"/>
          <w:shd w:val="clear" w:color="auto" w:fill="FFFFFF"/>
        </w:rPr>
        <w:t xml:space="preserve">контролируемого </w:t>
      </w:r>
      <w:r w:rsidR="002C38BB" w:rsidRPr="00DC33C7">
        <w:rPr>
          <w:spacing w:val="2"/>
          <w:sz w:val="24"/>
          <w:szCs w:val="24"/>
          <w:shd w:val="clear" w:color="auto" w:fill="FFFFFF"/>
        </w:rPr>
        <w:t>объекта</w:t>
      </w:r>
      <w:r w:rsidR="006517B4" w:rsidRPr="00DC33C7">
        <w:rPr>
          <w:spacing w:val="2"/>
          <w:sz w:val="24"/>
          <w:szCs w:val="24"/>
          <w:shd w:val="clear" w:color="auto" w:fill="FFFFFF"/>
        </w:rPr>
        <w:t xml:space="preserve"> </w:t>
      </w:r>
      <w:r w:rsidR="00907537" w:rsidRPr="00DC33C7">
        <w:rPr>
          <w:spacing w:val="2"/>
          <w:sz w:val="24"/>
          <w:szCs w:val="24"/>
          <w:shd w:val="clear" w:color="auto" w:fill="FFFFFF"/>
        </w:rPr>
        <w:t>со стороны</w:t>
      </w:r>
      <w:r w:rsidR="006517B4" w:rsidRPr="00DC33C7">
        <w:rPr>
          <w:spacing w:val="2"/>
          <w:sz w:val="24"/>
          <w:szCs w:val="24"/>
          <w:shd w:val="clear" w:color="auto" w:fill="FFFFFF"/>
        </w:rPr>
        <w:t>, обращенной к источнику, измеренное вдоль центральной оси пучка излучения.</w:t>
      </w:r>
    </w:p>
    <w:p w14:paraId="432C484C" w14:textId="7C3ECBEA" w:rsidR="000A1181" w:rsidRPr="00DC33C7" w:rsidRDefault="00380895" w:rsidP="007E6FBA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DC33C7">
        <w:rPr>
          <w:bCs/>
          <w:sz w:val="24"/>
          <w:szCs w:val="24"/>
        </w:rPr>
        <w:t xml:space="preserve">3.7 </w:t>
      </w:r>
      <w:r w:rsidR="00992736" w:rsidRPr="00DC33C7">
        <w:rPr>
          <w:b/>
          <w:bCs/>
          <w:sz w:val="24"/>
          <w:szCs w:val="24"/>
        </w:rPr>
        <w:t>номинальный наружный</w:t>
      </w:r>
      <w:r w:rsidR="00992736" w:rsidRPr="00DC33C7">
        <w:rPr>
          <w:bCs/>
          <w:sz w:val="24"/>
          <w:szCs w:val="24"/>
        </w:rPr>
        <w:t xml:space="preserve"> </w:t>
      </w:r>
      <w:r w:rsidRPr="00DC33C7">
        <w:rPr>
          <w:b/>
          <w:bCs/>
          <w:sz w:val="24"/>
          <w:szCs w:val="24"/>
        </w:rPr>
        <w:t>диаметр</w:t>
      </w:r>
      <w:r w:rsidR="00AA37FA" w:rsidRPr="00DC33C7">
        <w:rPr>
          <w:bCs/>
          <w:sz w:val="24"/>
          <w:szCs w:val="24"/>
        </w:rPr>
        <w:t xml:space="preserve"> </w:t>
      </w:r>
      <w:r w:rsidR="00AB389D" w:rsidRPr="00DC33C7">
        <w:rPr>
          <w:b/>
          <w:bCs/>
          <w:sz w:val="24"/>
          <w:szCs w:val="24"/>
        </w:rPr>
        <w:t>d</w:t>
      </w:r>
      <w:r w:rsidR="00AB389D" w:rsidRPr="00DC33C7">
        <w:rPr>
          <w:b/>
          <w:bCs/>
          <w:sz w:val="24"/>
          <w:szCs w:val="24"/>
          <w:vertAlign w:val="subscript"/>
        </w:rPr>
        <w:t>n</w:t>
      </w:r>
      <w:r w:rsidR="00AB389D" w:rsidRPr="00DC33C7">
        <w:rPr>
          <w:bCs/>
          <w:sz w:val="24"/>
          <w:szCs w:val="24"/>
        </w:rPr>
        <w:t xml:space="preserve"> </w:t>
      </w:r>
      <w:r w:rsidR="008039B0" w:rsidRPr="00DC33C7">
        <w:rPr>
          <w:bCs/>
          <w:sz w:val="24"/>
          <w:szCs w:val="24"/>
        </w:rPr>
        <w:t>(nominal outside diameter):</w:t>
      </w:r>
      <w:r w:rsidR="008039B0" w:rsidRPr="00DC33C7">
        <w:t xml:space="preserve"> </w:t>
      </w:r>
      <w:r w:rsidR="007E6FBA" w:rsidRPr="00DC33C7">
        <w:rPr>
          <w:bCs/>
          <w:sz w:val="24"/>
          <w:szCs w:val="24"/>
        </w:rPr>
        <w:t xml:space="preserve">Наружный диаметр в миллиметрах, </w:t>
      </w:r>
      <w:r w:rsidR="00200270" w:rsidRPr="00DC33C7">
        <w:rPr>
          <w:bCs/>
          <w:sz w:val="24"/>
          <w:szCs w:val="24"/>
        </w:rPr>
        <w:t>соответствующий номинальному размеру</w:t>
      </w:r>
      <w:r w:rsidR="007E6FBA" w:rsidRPr="00DC33C7">
        <w:rPr>
          <w:bCs/>
          <w:sz w:val="24"/>
          <w:szCs w:val="24"/>
        </w:rPr>
        <w:t xml:space="preserve"> DN/OD</w:t>
      </w:r>
      <w:r w:rsidR="00A32B84" w:rsidRPr="00DC33C7">
        <w:rPr>
          <w:bCs/>
          <w:sz w:val="24"/>
          <w:szCs w:val="24"/>
        </w:rPr>
        <w:t>.</w:t>
      </w:r>
    </w:p>
    <w:p w14:paraId="085209C4" w14:textId="0769F02A" w:rsidR="007E6FBA" w:rsidRDefault="007E6FBA" w:rsidP="007E6FBA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DC33C7">
        <w:rPr>
          <w:bCs/>
          <w:sz w:val="24"/>
          <w:szCs w:val="24"/>
        </w:rPr>
        <w:t>3.</w:t>
      </w:r>
      <w:r w:rsidR="00BE0D43" w:rsidRPr="00DC33C7">
        <w:rPr>
          <w:bCs/>
          <w:sz w:val="24"/>
          <w:szCs w:val="24"/>
        </w:rPr>
        <w:t>8</w:t>
      </w:r>
      <w:r w:rsidRPr="00DC33C7">
        <w:rPr>
          <w:bCs/>
          <w:sz w:val="24"/>
          <w:szCs w:val="24"/>
        </w:rPr>
        <w:t xml:space="preserve"> </w:t>
      </w:r>
      <w:r w:rsidRPr="00DC33C7">
        <w:rPr>
          <w:b/>
          <w:bCs/>
          <w:sz w:val="24"/>
          <w:szCs w:val="24"/>
        </w:rPr>
        <w:t>наружный</w:t>
      </w:r>
      <w:r w:rsidRPr="00DC33C7">
        <w:rPr>
          <w:bCs/>
          <w:sz w:val="24"/>
          <w:szCs w:val="24"/>
        </w:rPr>
        <w:t xml:space="preserve"> </w:t>
      </w:r>
      <w:r w:rsidRPr="00DC33C7">
        <w:rPr>
          <w:b/>
          <w:bCs/>
          <w:sz w:val="24"/>
          <w:szCs w:val="24"/>
        </w:rPr>
        <w:t xml:space="preserve">диаметр </w:t>
      </w:r>
      <w:r w:rsidR="008039B0" w:rsidRPr="00DC33C7">
        <w:rPr>
          <w:b/>
          <w:bCs/>
          <w:sz w:val="24"/>
          <w:szCs w:val="24"/>
        </w:rPr>
        <w:t>в любой точке</w:t>
      </w:r>
      <w:r w:rsidR="008039B0" w:rsidRPr="00DC33C7">
        <w:rPr>
          <w:bCs/>
          <w:sz w:val="24"/>
          <w:szCs w:val="24"/>
        </w:rPr>
        <w:t xml:space="preserve"> </w:t>
      </w:r>
      <w:r w:rsidR="000B4A64" w:rsidRPr="00DC33C7">
        <w:rPr>
          <w:b/>
          <w:bCs/>
          <w:sz w:val="24"/>
          <w:szCs w:val="24"/>
          <w:lang w:val="en-US"/>
        </w:rPr>
        <w:t>d</w:t>
      </w:r>
      <w:r w:rsidR="000B4A64" w:rsidRPr="00DC33C7">
        <w:rPr>
          <w:b/>
          <w:bCs/>
          <w:sz w:val="24"/>
          <w:szCs w:val="24"/>
          <w:vertAlign w:val="subscript"/>
          <w:lang w:val="en-US"/>
        </w:rPr>
        <w:t>e</w:t>
      </w:r>
      <w:r w:rsidR="000B4A64" w:rsidRPr="00DC33C7">
        <w:rPr>
          <w:bCs/>
          <w:sz w:val="24"/>
          <w:szCs w:val="24"/>
        </w:rPr>
        <w:t xml:space="preserve"> </w:t>
      </w:r>
      <w:r w:rsidRPr="00DC33C7">
        <w:rPr>
          <w:bCs/>
          <w:sz w:val="24"/>
          <w:szCs w:val="24"/>
        </w:rPr>
        <w:t>(</w:t>
      </w:r>
      <w:r w:rsidR="00FD21BA" w:rsidRPr="00DC33C7">
        <w:rPr>
          <w:bCs/>
          <w:sz w:val="24"/>
          <w:szCs w:val="24"/>
        </w:rPr>
        <w:t>outside diameter at any point</w:t>
      </w:r>
      <w:r w:rsidRPr="00DC33C7">
        <w:rPr>
          <w:bCs/>
          <w:sz w:val="24"/>
          <w:szCs w:val="24"/>
        </w:rPr>
        <w:t>):</w:t>
      </w:r>
      <w:r w:rsidR="00DE2C44" w:rsidRPr="00DC33C7">
        <w:t xml:space="preserve"> </w:t>
      </w:r>
      <w:r w:rsidR="00DE2C44" w:rsidRPr="00DC33C7">
        <w:rPr>
          <w:bCs/>
          <w:sz w:val="24"/>
          <w:szCs w:val="24"/>
        </w:rPr>
        <w:t>Измеренный наружный диаметр в любой точке поперечного сечения трубы, округленное до ближайшего значения 0,1 мм</w:t>
      </w:r>
      <w:r w:rsidR="00A32B84" w:rsidRPr="00DC33C7">
        <w:rPr>
          <w:bCs/>
          <w:sz w:val="24"/>
          <w:szCs w:val="24"/>
        </w:rPr>
        <w:t>.</w:t>
      </w:r>
    </w:p>
    <w:p w14:paraId="515B4BD9" w14:textId="3DA5BD4B" w:rsidR="00380895" w:rsidRPr="00ED7A86" w:rsidRDefault="00380895" w:rsidP="00DF4E18">
      <w:pPr>
        <w:pStyle w:val="1"/>
      </w:pPr>
      <w:r w:rsidRPr="00ED7A86">
        <w:t xml:space="preserve">4 </w:t>
      </w:r>
      <w:r w:rsidR="00D33623" w:rsidRPr="004D6805">
        <w:t>О</w:t>
      </w:r>
      <w:r w:rsidR="00405903" w:rsidRPr="004D6805">
        <w:t>бозначения</w:t>
      </w:r>
      <w:r w:rsidRPr="004D6805">
        <w:t xml:space="preserve"> и сокращения</w:t>
      </w:r>
    </w:p>
    <w:p w14:paraId="728E820F" w14:textId="77777777" w:rsidR="00380895" w:rsidRPr="00ED7A86" w:rsidRDefault="00405903" w:rsidP="00ED7A86">
      <w:pPr>
        <w:spacing w:line="360" w:lineRule="auto"/>
        <w:ind w:firstLine="709"/>
        <w:jc w:val="both"/>
        <w:rPr>
          <w:sz w:val="24"/>
          <w:szCs w:val="24"/>
        </w:rPr>
      </w:pPr>
      <w:r w:rsidRPr="00ED7A86">
        <w:rPr>
          <w:sz w:val="24"/>
          <w:szCs w:val="24"/>
        </w:rPr>
        <w:t>Обозначения</w:t>
      </w:r>
      <w:r w:rsidR="00380895" w:rsidRPr="00ED7A86">
        <w:rPr>
          <w:sz w:val="24"/>
          <w:szCs w:val="24"/>
        </w:rPr>
        <w:t xml:space="preserve"> и сокращения приведены в таблице 1.</w:t>
      </w:r>
    </w:p>
    <w:p w14:paraId="60206FAF" w14:textId="77777777" w:rsidR="00E74ED4" w:rsidRPr="00B5500D" w:rsidRDefault="00E74ED4" w:rsidP="009B061F">
      <w:pPr>
        <w:spacing w:line="360" w:lineRule="auto"/>
        <w:jc w:val="both"/>
        <w:rPr>
          <w:bCs/>
          <w:spacing w:val="40"/>
        </w:rPr>
      </w:pPr>
    </w:p>
    <w:p w14:paraId="54663CAD" w14:textId="12B2EDB1" w:rsidR="00380895" w:rsidRPr="005C4B72" w:rsidRDefault="00380895" w:rsidP="00A03BB1">
      <w:pPr>
        <w:spacing w:after="120"/>
        <w:ind w:left="284"/>
        <w:jc w:val="both"/>
        <w:rPr>
          <w:bCs/>
          <w:sz w:val="24"/>
          <w:szCs w:val="24"/>
        </w:rPr>
      </w:pPr>
      <w:r w:rsidRPr="005C4B72">
        <w:rPr>
          <w:bCs/>
          <w:spacing w:val="40"/>
          <w:sz w:val="24"/>
          <w:szCs w:val="24"/>
        </w:rPr>
        <w:t>Т</w:t>
      </w:r>
      <w:r w:rsidR="005C4B72" w:rsidRPr="005C4B72">
        <w:rPr>
          <w:bCs/>
          <w:spacing w:val="40"/>
          <w:sz w:val="24"/>
          <w:szCs w:val="24"/>
        </w:rPr>
        <w:t xml:space="preserve"> </w:t>
      </w:r>
      <w:r w:rsidRPr="005C4B72">
        <w:rPr>
          <w:bCs/>
          <w:spacing w:val="40"/>
          <w:sz w:val="24"/>
          <w:szCs w:val="24"/>
        </w:rPr>
        <w:t>а</w:t>
      </w:r>
      <w:r w:rsidR="005C4B72" w:rsidRPr="005C4B72">
        <w:rPr>
          <w:bCs/>
          <w:spacing w:val="40"/>
          <w:sz w:val="24"/>
          <w:szCs w:val="24"/>
        </w:rPr>
        <w:t xml:space="preserve"> </w:t>
      </w:r>
      <w:r w:rsidRPr="005C4B72">
        <w:rPr>
          <w:bCs/>
          <w:spacing w:val="40"/>
          <w:sz w:val="24"/>
          <w:szCs w:val="24"/>
        </w:rPr>
        <w:t>б</w:t>
      </w:r>
      <w:r w:rsidR="005C4B72" w:rsidRPr="005C4B72">
        <w:rPr>
          <w:bCs/>
          <w:spacing w:val="40"/>
          <w:sz w:val="24"/>
          <w:szCs w:val="24"/>
        </w:rPr>
        <w:t xml:space="preserve"> </w:t>
      </w:r>
      <w:r w:rsidRPr="005C4B72">
        <w:rPr>
          <w:bCs/>
          <w:spacing w:val="40"/>
          <w:sz w:val="24"/>
          <w:szCs w:val="24"/>
        </w:rPr>
        <w:t>л</w:t>
      </w:r>
      <w:r w:rsidR="005C4B72" w:rsidRPr="005C4B72">
        <w:rPr>
          <w:bCs/>
          <w:spacing w:val="40"/>
          <w:sz w:val="24"/>
          <w:szCs w:val="24"/>
        </w:rPr>
        <w:t xml:space="preserve"> </w:t>
      </w:r>
      <w:r w:rsidRPr="005C4B72">
        <w:rPr>
          <w:bCs/>
          <w:spacing w:val="40"/>
          <w:sz w:val="24"/>
          <w:szCs w:val="24"/>
        </w:rPr>
        <w:t>и</w:t>
      </w:r>
      <w:r w:rsidR="005C4B72" w:rsidRPr="005C4B72">
        <w:rPr>
          <w:bCs/>
          <w:spacing w:val="40"/>
          <w:sz w:val="24"/>
          <w:szCs w:val="24"/>
        </w:rPr>
        <w:t xml:space="preserve"> </w:t>
      </w:r>
      <w:r w:rsidRPr="005C4B72">
        <w:rPr>
          <w:bCs/>
          <w:spacing w:val="40"/>
          <w:sz w:val="24"/>
          <w:szCs w:val="24"/>
        </w:rPr>
        <w:t>ц</w:t>
      </w:r>
      <w:r w:rsidR="005C4B72" w:rsidRPr="005C4B72">
        <w:rPr>
          <w:bCs/>
          <w:spacing w:val="40"/>
          <w:sz w:val="24"/>
          <w:szCs w:val="24"/>
        </w:rPr>
        <w:t xml:space="preserve"> </w:t>
      </w:r>
      <w:r w:rsidRPr="005C4B72">
        <w:rPr>
          <w:bCs/>
          <w:spacing w:val="40"/>
          <w:sz w:val="24"/>
          <w:szCs w:val="24"/>
        </w:rPr>
        <w:t>а 1</w:t>
      </w:r>
      <w:r w:rsidRPr="005C4B72">
        <w:rPr>
          <w:bCs/>
          <w:sz w:val="24"/>
          <w:szCs w:val="24"/>
        </w:rPr>
        <w:t xml:space="preserve"> – </w:t>
      </w:r>
      <w:r w:rsidR="00F64BFD" w:rsidRPr="005C4B72">
        <w:rPr>
          <w:bCs/>
          <w:sz w:val="24"/>
          <w:szCs w:val="24"/>
        </w:rPr>
        <w:t>Условные о</w:t>
      </w:r>
      <w:r w:rsidR="00405903" w:rsidRPr="005C4B72">
        <w:rPr>
          <w:bCs/>
          <w:sz w:val="24"/>
          <w:szCs w:val="24"/>
        </w:rPr>
        <w:t>бозначения</w:t>
      </w:r>
      <w:r w:rsidRPr="005C4B72">
        <w:rPr>
          <w:bCs/>
          <w:sz w:val="24"/>
          <w:szCs w:val="24"/>
        </w:rPr>
        <w:t xml:space="preserve"> и сокращения</w:t>
      </w:r>
    </w:p>
    <w:tbl>
      <w:tblPr>
        <w:tblStyle w:val="af2"/>
        <w:tblW w:w="9214" w:type="dxa"/>
        <w:tblInd w:w="227" w:type="dxa"/>
        <w:tblLook w:val="04A0" w:firstRow="1" w:lastRow="0" w:firstColumn="1" w:lastColumn="0" w:noHBand="0" w:noVBand="1"/>
      </w:tblPr>
      <w:tblGrid>
        <w:gridCol w:w="1843"/>
        <w:gridCol w:w="5013"/>
        <w:gridCol w:w="2358"/>
      </w:tblGrid>
      <w:tr w:rsidR="00380895" w:rsidRPr="00B5500D" w14:paraId="4BAC3A83" w14:textId="77777777" w:rsidTr="00925B98"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71328D5D" w14:textId="43A44A2F" w:rsidR="00380895" w:rsidRPr="00E95F8A" w:rsidRDefault="00D33623" w:rsidP="006621E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E95F8A">
              <w:rPr>
                <w:bCs/>
                <w:sz w:val="22"/>
                <w:szCs w:val="22"/>
              </w:rPr>
              <w:t>О</w:t>
            </w:r>
            <w:r w:rsidR="00405903" w:rsidRPr="00E95F8A">
              <w:rPr>
                <w:bCs/>
                <w:sz w:val="22"/>
                <w:szCs w:val="22"/>
              </w:rPr>
              <w:t>бозначени</w:t>
            </w:r>
            <w:r w:rsidR="006621E3">
              <w:rPr>
                <w:bCs/>
                <w:sz w:val="22"/>
                <w:szCs w:val="22"/>
              </w:rPr>
              <w:t>е</w:t>
            </w:r>
            <w:r w:rsidR="00134873" w:rsidRPr="00E95F8A">
              <w:rPr>
                <w:bCs/>
                <w:sz w:val="22"/>
                <w:szCs w:val="22"/>
              </w:rPr>
              <w:t xml:space="preserve"> </w:t>
            </w:r>
            <w:r w:rsidR="00380895" w:rsidRPr="00E95F8A">
              <w:rPr>
                <w:bCs/>
                <w:sz w:val="22"/>
                <w:szCs w:val="22"/>
              </w:rPr>
              <w:t>и сокращени</w:t>
            </w:r>
            <w:r w:rsidR="006621E3">
              <w:rPr>
                <w:bCs/>
                <w:sz w:val="22"/>
                <w:szCs w:val="22"/>
              </w:rPr>
              <w:t>е</w:t>
            </w:r>
          </w:p>
        </w:tc>
        <w:tc>
          <w:tcPr>
            <w:tcW w:w="5013" w:type="dxa"/>
            <w:tcBorders>
              <w:bottom w:val="double" w:sz="4" w:space="0" w:color="auto"/>
            </w:tcBorders>
            <w:vAlign w:val="center"/>
          </w:tcPr>
          <w:p w14:paraId="3B6624CB" w14:textId="77777777" w:rsidR="00380895" w:rsidRPr="00E95F8A" w:rsidRDefault="00405903" w:rsidP="00FC0C0A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E95F8A">
              <w:rPr>
                <w:bCs/>
                <w:sz w:val="22"/>
                <w:szCs w:val="22"/>
              </w:rPr>
              <w:t>Определение</w:t>
            </w:r>
          </w:p>
        </w:tc>
        <w:tc>
          <w:tcPr>
            <w:tcW w:w="2358" w:type="dxa"/>
            <w:tcBorders>
              <w:bottom w:val="double" w:sz="4" w:space="0" w:color="auto"/>
            </w:tcBorders>
            <w:vAlign w:val="center"/>
          </w:tcPr>
          <w:p w14:paraId="589E4AE6" w14:textId="28FB86A2" w:rsidR="00380895" w:rsidRPr="00E95F8A" w:rsidRDefault="00380895" w:rsidP="006621E3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E95F8A">
              <w:rPr>
                <w:bCs/>
                <w:sz w:val="22"/>
                <w:szCs w:val="22"/>
              </w:rPr>
              <w:t>Единиц</w:t>
            </w:r>
            <w:r w:rsidR="006621E3">
              <w:rPr>
                <w:bCs/>
                <w:sz w:val="22"/>
                <w:szCs w:val="22"/>
              </w:rPr>
              <w:t>а</w:t>
            </w:r>
            <w:r w:rsidRPr="00E95F8A">
              <w:rPr>
                <w:bCs/>
                <w:sz w:val="22"/>
                <w:szCs w:val="22"/>
              </w:rPr>
              <w:t xml:space="preserve"> измерения</w:t>
            </w:r>
          </w:p>
        </w:tc>
      </w:tr>
      <w:tr w:rsidR="00380895" w:rsidRPr="00B5500D" w14:paraId="3D67D336" w14:textId="77777777" w:rsidTr="00925B98"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294D8F14" w14:textId="77777777" w:rsidR="00380895" w:rsidRPr="006621E3" w:rsidRDefault="00380895" w:rsidP="00515078">
            <w:pPr>
              <w:spacing w:line="360" w:lineRule="auto"/>
              <w:ind w:firstLine="513"/>
              <w:rPr>
                <w:bCs/>
                <w:i/>
                <w:sz w:val="24"/>
                <w:szCs w:val="24"/>
                <w:lang w:val="en-US"/>
              </w:rPr>
            </w:pPr>
            <w:r w:rsidRPr="006621E3">
              <w:rPr>
                <w:bCs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5013" w:type="dxa"/>
            <w:tcBorders>
              <w:top w:val="double" w:sz="4" w:space="0" w:color="auto"/>
            </w:tcBorders>
            <w:tcMar>
              <w:left w:w="113" w:type="dxa"/>
            </w:tcMar>
            <w:vAlign w:val="center"/>
          </w:tcPr>
          <w:p w14:paraId="1F76C3CA" w14:textId="012AC535" w:rsidR="00380895" w:rsidRPr="007D2E0A" w:rsidRDefault="00380895" w:rsidP="001221CB">
            <w:pPr>
              <w:spacing w:line="360" w:lineRule="auto"/>
              <w:ind w:firstLine="284"/>
              <w:rPr>
                <w:bCs/>
                <w:sz w:val="24"/>
                <w:szCs w:val="24"/>
              </w:rPr>
            </w:pPr>
            <w:r w:rsidRPr="007D2E0A">
              <w:rPr>
                <w:bCs/>
                <w:sz w:val="24"/>
                <w:szCs w:val="24"/>
              </w:rPr>
              <w:t xml:space="preserve">Расстояние </w:t>
            </w:r>
            <w:r w:rsidR="00990199" w:rsidRPr="007D2E0A">
              <w:rPr>
                <w:bCs/>
                <w:sz w:val="24"/>
                <w:szCs w:val="24"/>
              </w:rPr>
              <w:t>от объекта контроля до пленки</w:t>
            </w:r>
          </w:p>
        </w:tc>
        <w:tc>
          <w:tcPr>
            <w:tcW w:w="2358" w:type="dxa"/>
            <w:tcBorders>
              <w:top w:val="double" w:sz="4" w:space="0" w:color="auto"/>
            </w:tcBorders>
            <w:vAlign w:val="center"/>
          </w:tcPr>
          <w:p w14:paraId="2A41E7D6" w14:textId="77777777" w:rsidR="00380895" w:rsidRPr="007D2E0A" w:rsidRDefault="00380895" w:rsidP="009B061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D2E0A">
              <w:rPr>
                <w:bCs/>
                <w:sz w:val="24"/>
                <w:szCs w:val="24"/>
              </w:rPr>
              <w:t>мм</w:t>
            </w:r>
          </w:p>
        </w:tc>
      </w:tr>
      <w:tr w:rsidR="00380895" w:rsidRPr="00B5500D" w14:paraId="744A95BC" w14:textId="77777777" w:rsidTr="00925B98">
        <w:tc>
          <w:tcPr>
            <w:tcW w:w="1843" w:type="dxa"/>
            <w:vAlign w:val="center"/>
          </w:tcPr>
          <w:p w14:paraId="531E899F" w14:textId="77777777" w:rsidR="00380895" w:rsidRPr="006621E3" w:rsidRDefault="00380895" w:rsidP="00515078">
            <w:pPr>
              <w:spacing w:line="360" w:lineRule="auto"/>
              <w:ind w:firstLine="513"/>
              <w:rPr>
                <w:bCs/>
                <w:i/>
                <w:sz w:val="24"/>
                <w:szCs w:val="24"/>
                <w:lang w:val="en-US"/>
              </w:rPr>
            </w:pPr>
            <w:r w:rsidRPr="006621E3">
              <w:rPr>
                <w:bCs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5013" w:type="dxa"/>
            <w:tcMar>
              <w:left w:w="113" w:type="dxa"/>
            </w:tcMar>
            <w:vAlign w:val="center"/>
          </w:tcPr>
          <w:p w14:paraId="55926BC8" w14:textId="3CE917D5" w:rsidR="00380895" w:rsidRPr="007D2E0A" w:rsidRDefault="00B92067">
            <w:pPr>
              <w:spacing w:line="360" w:lineRule="auto"/>
              <w:ind w:firstLine="284"/>
              <w:rPr>
                <w:bCs/>
                <w:sz w:val="24"/>
                <w:szCs w:val="24"/>
              </w:rPr>
            </w:pPr>
            <w:r w:rsidRPr="007D2E0A">
              <w:rPr>
                <w:iCs/>
                <w:sz w:val="24"/>
                <w:szCs w:val="24"/>
              </w:rPr>
              <w:t>Размер источника излучения</w:t>
            </w:r>
          </w:p>
        </w:tc>
        <w:tc>
          <w:tcPr>
            <w:tcW w:w="2358" w:type="dxa"/>
            <w:vAlign w:val="center"/>
          </w:tcPr>
          <w:p w14:paraId="6D3DBB62" w14:textId="77777777" w:rsidR="00380895" w:rsidRPr="007D2E0A" w:rsidRDefault="00380895" w:rsidP="009B061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D2E0A">
              <w:rPr>
                <w:bCs/>
                <w:sz w:val="24"/>
                <w:szCs w:val="24"/>
              </w:rPr>
              <w:t>мм</w:t>
            </w:r>
          </w:p>
        </w:tc>
      </w:tr>
    </w:tbl>
    <w:p w14:paraId="196F6BF1" w14:textId="308B5141" w:rsidR="004F19F8" w:rsidRDefault="004F19F8">
      <w:r>
        <w:br w:type="page"/>
      </w:r>
    </w:p>
    <w:p w14:paraId="6BB90247" w14:textId="74F88474" w:rsidR="004744C7" w:rsidRPr="004744C7" w:rsidRDefault="004744C7">
      <w:pPr>
        <w:rPr>
          <w:i/>
        </w:rPr>
      </w:pPr>
      <w:r>
        <w:rPr>
          <w:i/>
        </w:rPr>
        <w:lastRenderedPageBreak/>
        <w:t>Продолжение Таблицы 1</w:t>
      </w:r>
    </w:p>
    <w:p w14:paraId="6D61F945" w14:textId="77777777" w:rsidR="004744C7" w:rsidRDefault="004744C7"/>
    <w:tbl>
      <w:tblPr>
        <w:tblStyle w:val="af2"/>
        <w:tblW w:w="9214" w:type="dxa"/>
        <w:tblInd w:w="227" w:type="dxa"/>
        <w:tblLook w:val="04A0" w:firstRow="1" w:lastRow="0" w:firstColumn="1" w:lastColumn="0" w:noHBand="0" w:noVBand="1"/>
      </w:tblPr>
      <w:tblGrid>
        <w:gridCol w:w="1843"/>
        <w:gridCol w:w="5013"/>
        <w:gridCol w:w="2358"/>
      </w:tblGrid>
      <w:tr w:rsidR="00FC67FC" w:rsidRPr="00B5500D" w14:paraId="5949CCFF" w14:textId="77777777" w:rsidTr="00925B98">
        <w:tc>
          <w:tcPr>
            <w:tcW w:w="1843" w:type="dxa"/>
            <w:vAlign w:val="center"/>
          </w:tcPr>
          <w:p w14:paraId="0A9329EA" w14:textId="00F6DC55" w:rsidR="00FC67FC" w:rsidRPr="00FC67FC" w:rsidRDefault="00FC67FC" w:rsidP="00515078">
            <w:pPr>
              <w:spacing w:line="360" w:lineRule="auto"/>
              <w:ind w:firstLine="513"/>
              <w:rPr>
                <w:bCs/>
                <w:i/>
                <w:sz w:val="24"/>
                <w:szCs w:val="24"/>
                <w:lang w:val="en-US"/>
              </w:rPr>
            </w:pPr>
            <w:r w:rsidRPr="00FC67FC">
              <w:rPr>
                <w:bCs/>
                <w:i/>
                <w:sz w:val="24"/>
                <w:szCs w:val="24"/>
                <w:lang w:val="en-US"/>
              </w:rPr>
              <w:t>d</w:t>
            </w:r>
            <w:r w:rsidRPr="002A6E3C">
              <w:rPr>
                <w:bCs/>
                <w:i/>
                <w:sz w:val="24"/>
                <w:szCs w:val="24"/>
                <w:vertAlign w:val="subscript"/>
                <w:lang w:val="en-US"/>
              </w:rPr>
              <w:t>e</w:t>
            </w:r>
          </w:p>
        </w:tc>
        <w:tc>
          <w:tcPr>
            <w:tcW w:w="5013" w:type="dxa"/>
            <w:tcMar>
              <w:left w:w="113" w:type="dxa"/>
            </w:tcMar>
            <w:vAlign w:val="center"/>
          </w:tcPr>
          <w:p w14:paraId="4ABBA42A" w14:textId="14A7F9D2" w:rsidR="00FC67FC" w:rsidRPr="00FC67FC" w:rsidRDefault="00FC67FC">
            <w:pPr>
              <w:spacing w:line="360" w:lineRule="auto"/>
              <w:ind w:firstLine="284"/>
              <w:rPr>
                <w:bCs/>
                <w:sz w:val="24"/>
                <w:szCs w:val="24"/>
              </w:rPr>
            </w:pPr>
            <w:r w:rsidRPr="00FC67FC">
              <w:rPr>
                <w:bCs/>
                <w:sz w:val="24"/>
                <w:szCs w:val="24"/>
              </w:rPr>
              <w:t xml:space="preserve">Наружный диаметр в </w:t>
            </w:r>
            <w:r w:rsidR="00621925">
              <w:rPr>
                <w:bCs/>
                <w:sz w:val="24"/>
                <w:szCs w:val="24"/>
              </w:rPr>
              <w:t>любой точке</w:t>
            </w:r>
          </w:p>
        </w:tc>
        <w:tc>
          <w:tcPr>
            <w:tcW w:w="2358" w:type="dxa"/>
            <w:vAlign w:val="center"/>
          </w:tcPr>
          <w:p w14:paraId="1B95B4E7" w14:textId="7EF913D9" w:rsidR="00FC67FC" w:rsidRPr="00FC67FC" w:rsidRDefault="00FC67FC" w:rsidP="009B061F">
            <w:pPr>
              <w:spacing w:line="360" w:lineRule="auto"/>
              <w:jc w:val="center"/>
              <w:rPr>
                <w:bCs/>
                <w:strike/>
                <w:sz w:val="24"/>
                <w:szCs w:val="24"/>
              </w:rPr>
            </w:pPr>
            <w:r w:rsidRPr="007D2E0A">
              <w:rPr>
                <w:bCs/>
                <w:sz w:val="24"/>
                <w:szCs w:val="24"/>
              </w:rPr>
              <w:t>мм</w:t>
            </w:r>
          </w:p>
        </w:tc>
      </w:tr>
      <w:tr w:rsidR="00FC67FC" w:rsidRPr="00B5500D" w14:paraId="43E59BEA" w14:textId="77777777" w:rsidTr="00925B98">
        <w:tc>
          <w:tcPr>
            <w:tcW w:w="1843" w:type="dxa"/>
            <w:vAlign w:val="center"/>
          </w:tcPr>
          <w:p w14:paraId="507ADAD4" w14:textId="173FAD93" w:rsidR="00FC67FC" w:rsidRPr="00031C4B" w:rsidRDefault="00FC67FC" w:rsidP="00515078">
            <w:pPr>
              <w:spacing w:line="360" w:lineRule="auto"/>
              <w:ind w:firstLine="513"/>
              <w:rPr>
                <w:bCs/>
                <w:i/>
                <w:sz w:val="24"/>
                <w:szCs w:val="24"/>
              </w:rPr>
            </w:pPr>
            <w:r w:rsidRPr="00FC67FC">
              <w:rPr>
                <w:bCs/>
                <w:i/>
                <w:sz w:val="24"/>
                <w:szCs w:val="24"/>
              </w:rPr>
              <w:t>d</w:t>
            </w:r>
            <w:r w:rsidRPr="002A6E3C">
              <w:rPr>
                <w:bCs/>
                <w:i/>
                <w:sz w:val="24"/>
                <w:szCs w:val="24"/>
                <w:vertAlign w:val="subscript"/>
              </w:rPr>
              <w:t>n</w:t>
            </w:r>
          </w:p>
        </w:tc>
        <w:tc>
          <w:tcPr>
            <w:tcW w:w="5013" w:type="dxa"/>
            <w:tcMar>
              <w:left w:w="113" w:type="dxa"/>
            </w:tcMar>
            <w:vAlign w:val="center"/>
          </w:tcPr>
          <w:p w14:paraId="1429CB50" w14:textId="4844CD19" w:rsidR="00FC67FC" w:rsidRPr="00FC67FC" w:rsidRDefault="00FC67FC" w:rsidP="001221CB">
            <w:pPr>
              <w:spacing w:line="360" w:lineRule="auto"/>
              <w:ind w:firstLine="284"/>
              <w:rPr>
                <w:bCs/>
                <w:sz w:val="24"/>
                <w:szCs w:val="24"/>
              </w:rPr>
            </w:pPr>
            <w:r w:rsidRPr="00FC67FC">
              <w:rPr>
                <w:bCs/>
                <w:sz w:val="24"/>
                <w:szCs w:val="24"/>
              </w:rPr>
              <w:t>Номинальный наружный диаметр</w:t>
            </w:r>
          </w:p>
        </w:tc>
        <w:tc>
          <w:tcPr>
            <w:tcW w:w="2358" w:type="dxa"/>
            <w:vAlign w:val="center"/>
          </w:tcPr>
          <w:p w14:paraId="22697CCD" w14:textId="5D964F37" w:rsidR="00FC67FC" w:rsidRPr="00FC67FC" w:rsidRDefault="00FC67FC" w:rsidP="009B061F">
            <w:pPr>
              <w:spacing w:line="360" w:lineRule="auto"/>
              <w:jc w:val="center"/>
              <w:rPr>
                <w:bCs/>
                <w:strike/>
                <w:sz w:val="24"/>
                <w:szCs w:val="24"/>
              </w:rPr>
            </w:pPr>
            <w:r w:rsidRPr="007D2E0A">
              <w:rPr>
                <w:bCs/>
                <w:sz w:val="24"/>
                <w:szCs w:val="24"/>
              </w:rPr>
              <w:t>мм</w:t>
            </w:r>
          </w:p>
        </w:tc>
      </w:tr>
      <w:tr w:rsidR="00954064" w:rsidRPr="00B5500D" w14:paraId="728C9D3D" w14:textId="77777777" w:rsidTr="00925B98">
        <w:tc>
          <w:tcPr>
            <w:tcW w:w="1843" w:type="dxa"/>
            <w:vAlign w:val="center"/>
          </w:tcPr>
          <w:p w14:paraId="57930ADE" w14:textId="77777777" w:rsidR="00954064" w:rsidRPr="006621E3" w:rsidRDefault="00954064" w:rsidP="00515078">
            <w:pPr>
              <w:spacing w:line="360" w:lineRule="auto"/>
              <w:ind w:firstLine="513"/>
              <w:rPr>
                <w:bCs/>
                <w:i/>
                <w:sz w:val="24"/>
                <w:szCs w:val="24"/>
                <w:lang w:val="en-US"/>
              </w:rPr>
            </w:pPr>
            <w:r w:rsidRPr="006621E3">
              <w:rPr>
                <w:bCs/>
                <w:i/>
                <w:sz w:val="24"/>
                <w:szCs w:val="24"/>
                <w:lang w:val="en-US"/>
              </w:rPr>
              <w:t>f</w:t>
            </w:r>
          </w:p>
        </w:tc>
        <w:tc>
          <w:tcPr>
            <w:tcW w:w="5013" w:type="dxa"/>
            <w:tcMar>
              <w:left w:w="113" w:type="dxa"/>
            </w:tcMar>
            <w:vAlign w:val="center"/>
          </w:tcPr>
          <w:p w14:paraId="3F14C522" w14:textId="6B89AB2C" w:rsidR="00954064" w:rsidRPr="007D2E0A" w:rsidRDefault="00954064" w:rsidP="001221CB">
            <w:pPr>
              <w:spacing w:line="360" w:lineRule="auto"/>
              <w:ind w:firstLine="284"/>
              <w:rPr>
                <w:bCs/>
                <w:sz w:val="24"/>
                <w:szCs w:val="24"/>
              </w:rPr>
            </w:pPr>
            <w:r w:rsidRPr="007D2E0A">
              <w:rPr>
                <w:bCs/>
                <w:sz w:val="24"/>
                <w:szCs w:val="24"/>
              </w:rPr>
              <w:t xml:space="preserve">Расстояние </w:t>
            </w:r>
            <w:r w:rsidR="00990199" w:rsidRPr="007D2E0A">
              <w:rPr>
                <w:bCs/>
                <w:sz w:val="24"/>
                <w:szCs w:val="24"/>
              </w:rPr>
              <w:t>от источника</w:t>
            </w:r>
            <w:r w:rsidRPr="007D2E0A">
              <w:rPr>
                <w:bCs/>
                <w:sz w:val="24"/>
                <w:szCs w:val="24"/>
              </w:rPr>
              <w:t xml:space="preserve"> излучения </w:t>
            </w:r>
            <w:r w:rsidR="00990199" w:rsidRPr="007D2E0A">
              <w:rPr>
                <w:bCs/>
                <w:sz w:val="24"/>
                <w:szCs w:val="24"/>
              </w:rPr>
              <w:t>до объекта</w:t>
            </w:r>
            <w:r w:rsidRPr="007D2E0A">
              <w:rPr>
                <w:bCs/>
                <w:sz w:val="24"/>
                <w:szCs w:val="24"/>
              </w:rPr>
              <w:t xml:space="preserve"> контроля</w:t>
            </w:r>
          </w:p>
        </w:tc>
        <w:tc>
          <w:tcPr>
            <w:tcW w:w="2358" w:type="dxa"/>
            <w:vAlign w:val="center"/>
          </w:tcPr>
          <w:p w14:paraId="1ADB8511" w14:textId="77777777" w:rsidR="00954064" w:rsidRPr="007D2E0A" w:rsidRDefault="00954064" w:rsidP="009B061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D2E0A">
              <w:rPr>
                <w:bCs/>
                <w:sz w:val="24"/>
                <w:szCs w:val="24"/>
              </w:rPr>
              <w:t>мм</w:t>
            </w:r>
          </w:p>
        </w:tc>
      </w:tr>
      <w:tr w:rsidR="00FC67FC" w:rsidRPr="00B5500D" w14:paraId="15DC6DB4" w14:textId="77777777" w:rsidTr="00925B98">
        <w:tc>
          <w:tcPr>
            <w:tcW w:w="1843" w:type="dxa"/>
            <w:vAlign w:val="center"/>
          </w:tcPr>
          <w:p w14:paraId="49ADAF6E" w14:textId="5D829EA5" w:rsidR="00FC67FC" w:rsidRPr="006621E3" w:rsidRDefault="00FC67FC" w:rsidP="00515078">
            <w:pPr>
              <w:spacing w:line="360" w:lineRule="auto"/>
              <w:ind w:firstLine="513"/>
              <w:rPr>
                <w:bCs/>
                <w:i/>
                <w:sz w:val="24"/>
                <w:szCs w:val="24"/>
                <w:lang w:val="en-US"/>
              </w:rPr>
            </w:pPr>
            <w:r w:rsidRPr="00FC67FC">
              <w:rPr>
                <w:bCs/>
                <w:i/>
                <w:sz w:val="24"/>
                <w:szCs w:val="24"/>
                <w:lang w:val="en-US"/>
              </w:rPr>
              <w:t>f</w:t>
            </w:r>
            <w:r w:rsidRPr="00A60713">
              <w:rPr>
                <w:bCs/>
                <w:i/>
                <w:sz w:val="24"/>
                <w:szCs w:val="24"/>
                <w:vertAlign w:val="subscript"/>
                <w:lang w:val="en-US"/>
              </w:rPr>
              <w:t>мин</w:t>
            </w:r>
          </w:p>
        </w:tc>
        <w:tc>
          <w:tcPr>
            <w:tcW w:w="5013" w:type="dxa"/>
            <w:tcMar>
              <w:left w:w="113" w:type="dxa"/>
            </w:tcMar>
            <w:vAlign w:val="center"/>
          </w:tcPr>
          <w:p w14:paraId="272FDE9D" w14:textId="65C08635" w:rsidR="00FC67FC" w:rsidRPr="007D2E0A" w:rsidRDefault="00FC67FC">
            <w:pPr>
              <w:spacing w:line="360" w:lineRule="auto"/>
              <w:ind w:firstLine="284"/>
              <w:rPr>
                <w:bCs/>
                <w:sz w:val="24"/>
                <w:szCs w:val="24"/>
              </w:rPr>
            </w:pPr>
            <w:r w:rsidRPr="00FC67FC">
              <w:rPr>
                <w:bCs/>
                <w:sz w:val="24"/>
                <w:szCs w:val="24"/>
              </w:rPr>
              <w:t xml:space="preserve">Минимальное расстояние </w:t>
            </w:r>
            <w:r w:rsidR="00887C07">
              <w:rPr>
                <w:bCs/>
                <w:sz w:val="24"/>
                <w:szCs w:val="24"/>
              </w:rPr>
              <w:t xml:space="preserve">от </w:t>
            </w:r>
            <w:r w:rsidRPr="00FC67FC">
              <w:rPr>
                <w:bCs/>
                <w:sz w:val="24"/>
                <w:szCs w:val="24"/>
              </w:rPr>
              <w:t>источник</w:t>
            </w:r>
            <w:r w:rsidR="00887C07">
              <w:rPr>
                <w:bCs/>
                <w:sz w:val="24"/>
                <w:szCs w:val="24"/>
              </w:rPr>
              <w:t>а</w:t>
            </w:r>
            <w:r w:rsidRPr="00FC67FC">
              <w:rPr>
                <w:bCs/>
                <w:sz w:val="24"/>
                <w:szCs w:val="24"/>
              </w:rPr>
              <w:t xml:space="preserve"> излучения </w:t>
            </w:r>
            <w:r w:rsidR="00887C07">
              <w:rPr>
                <w:bCs/>
                <w:sz w:val="24"/>
                <w:szCs w:val="24"/>
              </w:rPr>
              <w:t>до</w:t>
            </w:r>
            <w:r w:rsidRPr="00FC67FC">
              <w:rPr>
                <w:bCs/>
                <w:sz w:val="24"/>
                <w:szCs w:val="24"/>
              </w:rPr>
              <w:t xml:space="preserve"> объект</w:t>
            </w:r>
            <w:r w:rsidR="00887C07">
              <w:rPr>
                <w:bCs/>
                <w:sz w:val="24"/>
                <w:szCs w:val="24"/>
              </w:rPr>
              <w:t>а контроля</w:t>
            </w:r>
          </w:p>
        </w:tc>
        <w:tc>
          <w:tcPr>
            <w:tcW w:w="2358" w:type="dxa"/>
            <w:vAlign w:val="center"/>
          </w:tcPr>
          <w:p w14:paraId="727BE3BB" w14:textId="0D0E974F" w:rsidR="00FC67FC" w:rsidRPr="007D2E0A" w:rsidRDefault="00FC67FC" w:rsidP="009B061F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D2E0A">
              <w:rPr>
                <w:bCs/>
                <w:sz w:val="24"/>
                <w:szCs w:val="24"/>
              </w:rPr>
              <w:t>мм</w:t>
            </w:r>
          </w:p>
        </w:tc>
      </w:tr>
      <w:tr w:rsidR="00C863D7" w:rsidRPr="00B5500D" w14:paraId="1044643A" w14:textId="77777777" w:rsidTr="00925B98">
        <w:tc>
          <w:tcPr>
            <w:tcW w:w="1843" w:type="dxa"/>
            <w:vAlign w:val="center"/>
          </w:tcPr>
          <w:p w14:paraId="3F736283" w14:textId="400D4AC2" w:rsidR="00C863D7" w:rsidRPr="0027394C" w:rsidRDefault="00C863D7" w:rsidP="00515078">
            <w:pPr>
              <w:spacing w:line="360" w:lineRule="auto"/>
              <w:ind w:firstLine="513"/>
              <w:rPr>
                <w:bCs/>
                <w:i/>
                <w:color w:val="00B050"/>
                <w:sz w:val="24"/>
                <w:szCs w:val="24"/>
                <w:lang w:val="en-US"/>
              </w:rPr>
            </w:pPr>
            <w:r w:rsidRPr="00FC0C0A">
              <w:rPr>
                <w:bCs/>
                <w:sz w:val="24"/>
                <w:szCs w:val="24"/>
                <w:lang w:val="en-US"/>
              </w:rPr>
              <w:t>SFD</w:t>
            </w:r>
          </w:p>
        </w:tc>
        <w:tc>
          <w:tcPr>
            <w:tcW w:w="5013" w:type="dxa"/>
            <w:tcMar>
              <w:left w:w="113" w:type="dxa"/>
            </w:tcMar>
            <w:vAlign w:val="center"/>
          </w:tcPr>
          <w:p w14:paraId="48970FF5" w14:textId="011877ED" w:rsidR="00C863D7" w:rsidRPr="007D2E0A" w:rsidRDefault="00C863D7" w:rsidP="001221CB">
            <w:pPr>
              <w:spacing w:line="360" w:lineRule="auto"/>
              <w:ind w:firstLine="284"/>
              <w:rPr>
                <w:bCs/>
                <w:sz w:val="24"/>
                <w:szCs w:val="24"/>
              </w:rPr>
            </w:pPr>
            <w:r w:rsidRPr="007D2E0A">
              <w:rPr>
                <w:bCs/>
                <w:sz w:val="24"/>
                <w:szCs w:val="24"/>
              </w:rPr>
              <w:t xml:space="preserve">Расстояние от источника излучения до </w:t>
            </w:r>
            <w:r w:rsidR="00E74A59" w:rsidRPr="007D2E0A">
              <w:rPr>
                <w:iCs/>
                <w:sz w:val="24"/>
                <w:szCs w:val="24"/>
              </w:rPr>
              <w:t>пленки</w:t>
            </w:r>
          </w:p>
        </w:tc>
        <w:tc>
          <w:tcPr>
            <w:tcW w:w="2358" w:type="dxa"/>
            <w:vAlign w:val="center"/>
          </w:tcPr>
          <w:p w14:paraId="664C1812" w14:textId="1298DF9D" w:rsidR="00C863D7" w:rsidRPr="007D2E0A" w:rsidRDefault="00C863D7" w:rsidP="00C863D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D2E0A">
              <w:rPr>
                <w:bCs/>
                <w:sz w:val="24"/>
                <w:szCs w:val="24"/>
              </w:rPr>
              <w:t>мм</w:t>
            </w:r>
          </w:p>
        </w:tc>
      </w:tr>
      <w:tr w:rsidR="006621E3" w:rsidRPr="00B5500D" w14:paraId="6B3226FE" w14:textId="77777777" w:rsidTr="00925B98">
        <w:tc>
          <w:tcPr>
            <w:tcW w:w="1843" w:type="dxa"/>
            <w:vAlign w:val="center"/>
          </w:tcPr>
          <w:p w14:paraId="745DF41A" w14:textId="696687BA" w:rsidR="006621E3" w:rsidRPr="006621E3" w:rsidRDefault="006621E3" w:rsidP="00515078">
            <w:pPr>
              <w:spacing w:line="360" w:lineRule="auto"/>
              <w:ind w:firstLine="513"/>
              <w:rPr>
                <w:bCs/>
                <w:sz w:val="24"/>
                <w:szCs w:val="24"/>
                <w:lang w:val="en-US"/>
              </w:rPr>
            </w:pPr>
            <w:r w:rsidRPr="006621E3">
              <w:rPr>
                <w:bCs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5013" w:type="dxa"/>
            <w:tcMar>
              <w:left w:w="113" w:type="dxa"/>
            </w:tcMar>
            <w:vAlign w:val="center"/>
          </w:tcPr>
          <w:p w14:paraId="536A8214" w14:textId="132A9697" w:rsidR="006621E3" w:rsidRPr="007D2E0A" w:rsidRDefault="006621E3" w:rsidP="001221CB">
            <w:pPr>
              <w:spacing w:line="360" w:lineRule="auto"/>
              <w:ind w:firstLine="284"/>
              <w:rPr>
                <w:bCs/>
                <w:sz w:val="24"/>
                <w:szCs w:val="24"/>
              </w:rPr>
            </w:pPr>
            <w:r w:rsidRPr="007D2E0A">
              <w:rPr>
                <w:bCs/>
                <w:sz w:val="24"/>
                <w:szCs w:val="24"/>
              </w:rPr>
              <w:t>Номинальная толщина</w:t>
            </w:r>
          </w:p>
        </w:tc>
        <w:tc>
          <w:tcPr>
            <w:tcW w:w="2358" w:type="dxa"/>
            <w:vAlign w:val="center"/>
          </w:tcPr>
          <w:p w14:paraId="380D2430" w14:textId="360F0230" w:rsidR="006621E3" w:rsidRPr="007D2E0A" w:rsidRDefault="006621E3" w:rsidP="006621E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D2E0A">
              <w:rPr>
                <w:bCs/>
                <w:sz w:val="24"/>
                <w:szCs w:val="24"/>
              </w:rPr>
              <w:t>мм</w:t>
            </w:r>
          </w:p>
        </w:tc>
      </w:tr>
      <w:tr w:rsidR="006621E3" w:rsidRPr="00B5500D" w14:paraId="4C47D541" w14:textId="77777777" w:rsidTr="00925B98">
        <w:tc>
          <w:tcPr>
            <w:tcW w:w="1843" w:type="dxa"/>
            <w:vAlign w:val="center"/>
          </w:tcPr>
          <w:p w14:paraId="403AFD8B" w14:textId="78D3CA85" w:rsidR="006621E3" w:rsidRPr="006621E3" w:rsidRDefault="006621E3" w:rsidP="00515078">
            <w:pPr>
              <w:spacing w:line="360" w:lineRule="auto"/>
              <w:ind w:firstLine="513"/>
              <w:rPr>
                <w:bCs/>
                <w:sz w:val="24"/>
                <w:szCs w:val="24"/>
                <w:lang w:val="en-US"/>
              </w:rPr>
            </w:pPr>
            <w:r w:rsidRPr="006621E3">
              <w:rPr>
                <w:bCs/>
                <w:i/>
                <w:sz w:val="24"/>
                <w:szCs w:val="24"/>
                <w:lang w:val="en-US"/>
              </w:rPr>
              <w:t>w</w:t>
            </w:r>
          </w:p>
        </w:tc>
        <w:tc>
          <w:tcPr>
            <w:tcW w:w="5013" w:type="dxa"/>
            <w:tcMar>
              <w:left w:w="113" w:type="dxa"/>
            </w:tcMar>
            <w:vAlign w:val="center"/>
          </w:tcPr>
          <w:p w14:paraId="321D9610" w14:textId="36ED3EB1" w:rsidR="006621E3" w:rsidRPr="007D2E0A" w:rsidRDefault="00B92067" w:rsidP="001221CB">
            <w:pPr>
              <w:spacing w:line="360" w:lineRule="auto"/>
              <w:ind w:firstLine="284"/>
              <w:rPr>
                <w:bCs/>
                <w:sz w:val="24"/>
                <w:szCs w:val="24"/>
              </w:rPr>
            </w:pPr>
            <w:r w:rsidRPr="007D2E0A">
              <w:rPr>
                <w:iCs/>
                <w:sz w:val="24"/>
                <w:szCs w:val="24"/>
              </w:rPr>
              <w:t>Радиационная</w:t>
            </w:r>
            <w:r w:rsidR="006621E3" w:rsidRPr="007D2E0A">
              <w:rPr>
                <w:bCs/>
                <w:sz w:val="24"/>
                <w:szCs w:val="24"/>
              </w:rPr>
              <w:t xml:space="preserve"> толщина</w:t>
            </w:r>
          </w:p>
        </w:tc>
        <w:tc>
          <w:tcPr>
            <w:tcW w:w="2358" w:type="dxa"/>
            <w:vAlign w:val="center"/>
          </w:tcPr>
          <w:p w14:paraId="3412B21D" w14:textId="46F9D0F7" w:rsidR="006621E3" w:rsidRPr="007D2E0A" w:rsidRDefault="006621E3" w:rsidP="006621E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D2E0A">
              <w:rPr>
                <w:bCs/>
                <w:sz w:val="24"/>
                <w:szCs w:val="24"/>
              </w:rPr>
              <w:t>мм</w:t>
            </w:r>
          </w:p>
        </w:tc>
      </w:tr>
      <w:tr w:rsidR="006621E3" w:rsidRPr="00DC33C7" w14:paraId="7BB929A1" w14:textId="77777777" w:rsidTr="00925B98">
        <w:tc>
          <w:tcPr>
            <w:tcW w:w="1843" w:type="dxa"/>
            <w:vAlign w:val="center"/>
          </w:tcPr>
          <w:p w14:paraId="272B9FB6" w14:textId="78D27C41" w:rsidR="006621E3" w:rsidRPr="00DC33C7" w:rsidRDefault="006621E3" w:rsidP="00515078">
            <w:pPr>
              <w:spacing w:line="360" w:lineRule="auto"/>
              <w:ind w:firstLine="513"/>
              <w:rPr>
                <w:bCs/>
                <w:sz w:val="24"/>
                <w:szCs w:val="24"/>
                <w:lang w:val="en-US"/>
              </w:rPr>
            </w:pPr>
            <w:r w:rsidRPr="00DC33C7">
              <w:rPr>
                <w:bCs/>
                <w:i/>
                <w:sz w:val="24"/>
                <w:szCs w:val="24"/>
                <w:lang w:val="en-US"/>
              </w:rPr>
              <w:t>S</w:t>
            </w:r>
          </w:p>
        </w:tc>
        <w:tc>
          <w:tcPr>
            <w:tcW w:w="5013" w:type="dxa"/>
            <w:tcMar>
              <w:left w:w="113" w:type="dxa"/>
            </w:tcMar>
            <w:vAlign w:val="center"/>
          </w:tcPr>
          <w:p w14:paraId="4F9AC955" w14:textId="49E4F6C6" w:rsidR="006621E3" w:rsidRPr="00DC33C7" w:rsidRDefault="006621E3" w:rsidP="001221CB">
            <w:pPr>
              <w:spacing w:line="360" w:lineRule="auto"/>
              <w:ind w:firstLine="284"/>
              <w:rPr>
                <w:bCs/>
                <w:sz w:val="24"/>
                <w:szCs w:val="24"/>
              </w:rPr>
            </w:pPr>
            <w:r w:rsidRPr="00DC33C7">
              <w:rPr>
                <w:bCs/>
                <w:sz w:val="24"/>
                <w:szCs w:val="24"/>
              </w:rPr>
              <w:t>Источник излучения</w:t>
            </w:r>
          </w:p>
        </w:tc>
        <w:tc>
          <w:tcPr>
            <w:tcW w:w="2358" w:type="dxa"/>
            <w:vAlign w:val="center"/>
          </w:tcPr>
          <w:p w14:paraId="002A8EE9" w14:textId="15C8713B" w:rsidR="006621E3" w:rsidRPr="00DC33C7" w:rsidRDefault="006621E3" w:rsidP="006621E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DC33C7">
              <w:rPr>
                <w:bCs/>
                <w:sz w:val="24"/>
                <w:szCs w:val="24"/>
              </w:rPr>
              <w:t>—</w:t>
            </w:r>
          </w:p>
        </w:tc>
      </w:tr>
      <w:tr w:rsidR="006621E3" w:rsidRPr="00DC33C7" w14:paraId="6AC5786C" w14:textId="77777777" w:rsidTr="00925B98">
        <w:tc>
          <w:tcPr>
            <w:tcW w:w="1843" w:type="dxa"/>
            <w:vAlign w:val="center"/>
          </w:tcPr>
          <w:p w14:paraId="7F479AFD" w14:textId="45AC96EF" w:rsidR="006621E3" w:rsidRPr="00DC33C7" w:rsidRDefault="006621E3" w:rsidP="00515078">
            <w:pPr>
              <w:spacing w:line="360" w:lineRule="auto"/>
              <w:ind w:firstLine="513"/>
              <w:rPr>
                <w:bCs/>
                <w:sz w:val="24"/>
                <w:szCs w:val="24"/>
                <w:lang w:val="en-US"/>
              </w:rPr>
            </w:pPr>
            <w:r w:rsidRPr="00DC33C7">
              <w:rPr>
                <w:bCs/>
                <w:i/>
                <w:sz w:val="24"/>
                <w:szCs w:val="24"/>
                <w:lang w:val="en-US"/>
              </w:rPr>
              <w:t>F</w:t>
            </w:r>
          </w:p>
        </w:tc>
        <w:tc>
          <w:tcPr>
            <w:tcW w:w="5013" w:type="dxa"/>
            <w:tcMar>
              <w:left w:w="113" w:type="dxa"/>
            </w:tcMar>
            <w:vAlign w:val="center"/>
          </w:tcPr>
          <w:p w14:paraId="7911DDAF" w14:textId="64F71C62" w:rsidR="006621E3" w:rsidRPr="00DC33C7" w:rsidRDefault="006621E3" w:rsidP="001221CB">
            <w:pPr>
              <w:spacing w:line="360" w:lineRule="auto"/>
              <w:ind w:firstLine="284"/>
              <w:rPr>
                <w:bCs/>
                <w:sz w:val="24"/>
                <w:szCs w:val="24"/>
              </w:rPr>
            </w:pPr>
            <w:r w:rsidRPr="00DC33C7">
              <w:rPr>
                <w:bCs/>
                <w:sz w:val="24"/>
                <w:szCs w:val="24"/>
              </w:rPr>
              <w:t>Пленка</w:t>
            </w:r>
          </w:p>
        </w:tc>
        <w:tc>
          <w:tcPr>
            <w:tcW w:w="2358" w:type="dxa"/>
            <w:vAlign w:val="center"/>
          </w:tcPr>
          <w:p w14:paraId="3D72737E" w14:textId="40C2773D" w:rsidR="006621E3" w:rsidRPr="00DC33C7" w:rsidRDefault="006621E3" w:rsidP="006621E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DC33C7">
              <w:rPr>
                <w:bCs/>
                <w:sz w:val="24"/>
                <w:szCs w:val="24"/>
              </w:rPr>
              <w:t>—</w:t>
            </w:r>
          </w:p>
        </w:tc>
      </w:tr>
      <w:tr w:rsidR="006621E3" w:rsidRPr="00DC33C7" w14:paraId="0AE09242" w14:textId="77777777" w:rsidTr="00925B98">
        <w:tc>
          <w:tcPr>
            <w:tcW w:w="1843" w:type="dxa"/>
            <w:vAlign w:val="center"/>
          </w:tcPr>
          <w:p w14:paraId="391DEE1D" w14:textId="0770B193" w:rsidR="006621E3" w:rsidRPr="00DC33C7" w:rsidRDefault="006621E3" w:rsidP="00515078">
            <w:pPr>
              <w:spacing w:line="360" w:lineRule="auto"/>
              <w:ind w:firstLine="513"/>
              <w:rPr>
                <w:bCs/>
                <w:sz w:val="24"/>
                <w:szCs w:val="24"/>
                <w:lang w:val="en-US"/>
              </w:rPr>
            </w:pPr>
            <w:r w:rsidRPr="00DC33C7">
              <w:rPr>
                <w:bCs/>
                <w:i/>
                <w:sz w:val="24"/>
                <w:szCs w:val="24"/>
                <w:lang w:val="en-US"/>
              </w:rPr>
              <w:t>α</w:t>
            </w:r>
          </w:p>
        </w:tc>
        <w:tc>
          <w:tcPr>
            <w:tcW w:w="5013" w:type="dxa"/>
            <w:tcMar>
              <w:left w:w="113" w:type="dxa"/>
            </w:tcMar>
            <w:vAlign w:val="center"/>
          </w:tcPr>
          <w:p w14:paraId="4C44B1F7" w14:textId="6B863AFF" w:rsidR="006621E3" w:rsidRPr="00DC33C7" w:rsidRDefault="006621E3" w:rsidP="001221CB">
            <w:pPr>
              <w:spacing w:line="360" w:lineRule="auto"/>
              <w:ind w:firstLine="284"/>
              <w:rPr>
                <w:bCs/>
                <w:sz w:val="24"/>
                <w:szCs w:val="24"/>
              </w:rPr>
            </w:pPr>
            <w:r w:rsidRPr="00DC33C7">
              <w:rPr>
                <w:bCs/>
                <w:sz w:val="24"/>
                <w:szCs w:val="24"/>
              </w:rPr>
              <w:t>Угол наклона</w:t>
            </w:r>
          </w:p>
        </w:tc>
        <w:tc>
          <w:tcPr>
            <w:tcW w:w="2358" w:type="dxa"/>
            <w:vAlign w:val="center"/>
          </w:tcPr>
          <w:p w14:paraId="026C2BFF" w14:textId="0F72757B" w:rsidR="006621E3" w:rsidRPr="00DC33C7" w:rsidRDefault="00115DE3" w:rsidP="006621E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DC33C7">
              <w:rPr>
                <w:bCs/>
                <w:sz w:val="24"/>
                <w:szCs w:val="24"/>
              </w:rPr>
              <w:t>º</w:t>
            </w:r>
          </w:p>
        </w:tc>
      </w:tr>
      <w:tr w:rsidR="006621E3" w:rsidRPr="00DC33C7" w14:paraId="4A382165" w14:textId="77777777" w:rsidTr="00925B98">
        <w:tc>
          <w:tcPr>
            <w:tcW w:w="1843" w:type="dxa"/>
            <w:vAlign w:val="center"/>
          </w:tcPr>
          <w:p w14:paraId="6F932A28" w14:textId="0D202BBC" w:rsidR="006621E3" w:rsidRPr="00DC33C7" w:rsidRDefault="006621E3" w:rsidP="00515078">
            <w:pPr>
              <w:spacing w:line="360" w:lineRule="auto"/>
              <w:ind w:firstLine="513"/>
              <w:rPr>
                <w:bCs/>
                <w:sz w:val="24"/>
                <w:szCs w:val="24"/>
                <w:lang w:val="en-US"/>
              </w:rPr>
            </w:pPr>
            <w:r w:rsidRPr="00DC33C7">
              <w:rPr>
                <w:bCs/>
                <w:sz w:val="24"/>
                <w:szCs w:val="24"/>
                <w:lang w:val="en-US"/>
              </w:rPr>
              <w:t>SDR</w:t>
            </w:r>
          </w:p>
        </w:tc>
        <w:tc>
          <w:tcPr>
            <w:tcW w:w="5013" w:type="dxa"/>
            <w:tcMar>
              <w:left w:w="113" w:type="dxa"/>
            </w:tcMar>
            <w:vAlign w:val="center"/>
          </w:tcPr>
          <w:p w14:paraId="7BC53A96" w14:textId="59C8D04A" w:rsidR="006621E3" w:rsidRPr="00DC33C7" w:rsidRDefault="006E33C0" w:rsidP="001221CB">
            <w:pPr>
              <w:spacing w:line="360" w:lineRule="auto"/>
              <w:ind w:firstLine="284"/>
              <w:rPr>
                <w:bCs/>
                <w:sz w:val="24"/>
                <w:szCs w:val="24"/>
                <w:lang w:val="en-US"/>
              </w:rPr>
            </w:pPr>
            <w:r w:rsidRPr="00DC33C7">
              <w:rPr>
                <w:bCs/>
                <w:i/>
                <w:sz w:val="24"/>
                <w:szCs w:val="24"/>
                <w:lang w:val="en-US"/>
              </w:rPr>
              <w:t>d</w:t>
            </w:r>
            <w:r w:rsidRPr="00DC33C7">
              <w:rPr>
                <w:bCs/>
                <w:sz w:val="24"/>
                <w:szCs w:val="24"/>
                <w:vertAlign w:val="subscript"/>
                <w:lang w:val="en-US"/>
              </w:rPr>
              <w:t>n</w:t>
            </w:r>
            <w:r w:rsidR="006621E3" w:rsidRPr="00DC33C7">
              <w:rPr>
                <w:bCs/>
                <w:sz w:val="24"/>
                <w:szCs w:val="24"/>
                <w:lang w:val="en-US"/>
              </w:rPr>
              <w:t>/</w:t>
            </w:r>
            <w:r w:rsidR="006621E3" w:rsidRPr="00DC33C7">
              <w:rPr>
                <w:bCs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2358" w:type="dxa"/>
            <w:vAlign w:val="center"/>
          </w:tcPr>
          <w:p w14:paraId="586588A6" w14:textId="30A4DAFF" w:rsidR="006621E3" w:rsidRPr="00DC33C7" w:rsidRDefault="006621E3" w:rsidP="006621E3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DC33C7">
              <w:rPr>
                <w:bCs/>
                <w:sz w:val="24"/>
                <w:szCs w:val="24"/>
              </w:rPr>
              <w:t>—</w:t>
            </w:r>
          </w:p>
        </w:tc>
      </w:tr>
    </w:tbl>
    <w:p w14:paraId="59DC0BB5" w14:textId="2541A1A9" w:rsidR="00B5500D" w:rsidRDefault="00B5500D" w:rsidP="007E076F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14:paraId="69BA17C3" w14:textId="77777777" w:rsidR="00380895" w:rsidRPr="007E076F" w:rsidRDefault="00380895" w:rsidP="00DF4E18">
      <w:pPr>
        <w:pStyle w:val="1"/>
      </w:pPr>
      <w:r w:rsidRPr="007E076F">
        <w:t>5 Общие положения</w:t>
      </w:r>
    </w:p>
    <w:p w14:paraId="493506BC" w14:textId="77777777" w:rsidR="00380895" w:rsidRPr="00DF4E18" w:rsidRDefault="00380895" w:rsidP="00DF4E18">
      <w:pPr>
        <w:pStyle w:val="aff3"/>
      </w:pPr>
      <w:r w:rsidRPr="00DF4E18">
        <w:t>5.1 Меры безопасности</w:t>
      </w:r>
    </w:p>
    <w:p w14:paraId="12502AEC" w14:textId="77777777" w:rsidR="00DE7AC4" w:rsidRPr="007E076F" w:rsidRDefault="00DE7AC4" w:rsidP="007E076F">
      <w:pPr>
        <w:spacing w:line="360" w:lineRule="auto"/>
        <w:ind w:firstLine="709"/>
        <w:jc w:val="both"/>
        <w:rPr>
          <w:sz w:val="24"/>
          <w:szCs w:val="24"/>
        </w:rPr>
      </w:pPr>
    </w:p>
    <w:p w14:paraId="288B644C" w14:textId="3C7F3019" w:rsidR="00570072" w:rsidRPr="00FC0C0A" w:rsidRDefault="00570072" w:rsidP="007E076F">
      <w:pPr>
        <w:spacing w:line="360" w:lineRule="auto"/>
        <w:ind w:firstLine="709"/>
        <w:jc w:val="both"/>
        <w:rPr>
          <w:sz w:val="24"/>
          <w:szCs w:val="24"/>
        </w:rPr>
      </w:pPr>
      <w:r w:rsidRPr="00FC0C0A">
        <w:rPr>
          <w:sz w:val="24"/>
          <w:szCs w:val="24"/>
        </w:rPr>
        <w:t>При использовании ионизирующих излуче</w:t>
      </w:r>
      <w:r w:rsidR="00C220C0" w:rsidRPr="00FC0C0A">
        <w:rPr>
          <w:sz w:val="24"/>
          <w:szCs w:val="24"/>
        </w:rPr>
        <w:t>ний необходимо строго соблюдать</w:t>
      </w:r>
      <w:r w:rsidR="00C863D7" w:rsidRPr="00FC0C0A">
        <w:rPr>
          <w:sz w:val="24"/>
          <w:szCs w:val="24"/>
        </w:rPr>
        <w:t xml:space="preserve"> </w:t>
      </w:r>
      <w:r w:rsidR="0027394C" w:rsidRPr="00FC0C0A">
        <w:rPr>
          <w:sz w:val="24"/>
          <w:szCs w:val="24"/>
        </w:rPr>
        <w:t>национальные</w:t>
      </w:r>
      <w:r w:rsidRPr="00FC0C0A">
        <w:rPr>
          <w:sz w:val="24"/>
          <w:szCs w:val="24"/>
        </w:rPr>
        <w:t xml:space="preserve"> и</w:t>
      </w:r>
      <w:r w:rsidR="00A32B84">
        <w:rPr>
          <w:sz w:val="24"/>
          <w:szCs w:val="24"/>
        </w:rPr>
        <w:t xml:space="preserve"> </w:t>
      </w:r>
      <w:r w:rsidRPr="00FC0C0A">
        <w:rPr>
          <w:sz w:val="24"/>
          <w:szCs w:val="24"/>
        </w:rPr>
        <w:t xml:space="preserve">международные </w:t>
      </w:r>
      <w:r w:rsidR="00085A18" w:rsidRPr="00FC0C0A">
        <w:rPr>
          <w:sz w:val="24"/>
          <w:szCs w:val="24"/>
        </w:rPr>
        <w:t>правила</w:t>
      </w:r>
      <w:r w:rsidRPr="00FC0C0A">
        <w:rPr>
          <w:sz w:val="24"/>
          <w:szCs w:val="24"/>
        </w:rPr>
        <w:t xml:space="preserve"> безопасности.</w:t>
      </w:r>
    </w:p>
    <w:p w14:paraId="069372CE" w14:textId="53EDC03E" w:rsidR="003A16DF" w:rsidRPr="00BF7766" w:rsidRDefault="003A16DF" w:rsidP="007E076F">
      <w:pPr>
        <w:spacing w:line="360" w:lineRule="auto"/>
        <w:ind w:firstLine="709"/>
        <w:jc w:val="both"/>
        <w:rPr>
          <w:sz w:val="24"/>
          <w:szCs w:val="24"/>
        </w:rPr>
      </w:pPr>
    </w:p>
    <w:p w14:paraId="61A80F57" w14:textId="48AAB272" w:rsidR="00380895" w:rsidRPr="006578A6" w:rsidRDefault="00F779D5" w:rsidP="003A16DF">
      <w:pPr>
        <w:spacing w:line="360" w:lineRule="auto"/>
        <w:ind w:firstLine="709"/>
        <w:jc w:val="both"/>
        <w:rPr>
          <w:sz w:val="22"/>
          <w:szCs w:val="22"/>
        </w:rPr>
      </w:pPr>
      <w:r w:rsidRPr="006578A6">
        <w:rPr>
          <w:b/>
          <w:bCs/>
          <w:sz w:val="22"/>
          <w:szCs w:val="22"/>
        </w:rPr>
        <w:t>Предупреждение</w:t>
      </w:r>
      <w:r w:rsidR="00342EC4" w:rsidRPr="006578A6">
        <w:rPr>
          <w:bCs/>
          <w:spacing w:val="40"/>
          <w:sz w:val="22"/>
          <w:szCs w:val="22"/>
        </w:rPr>
        <w:t xml:space="preserve"> – </w:t>
      </w:r>
      <w:r w:rsidR="00342EC4" w:rsidRPr="006578A6">
        <w:rPr>
          <w:sz w:val="22"/>
          <w:szCs w:val="22"/>
        </w:rPr>
        <w:t>В</w:t>
      </w:r>
      <w:r w:rsidR="00DE04AE" w:rsidRPr="006578A6">
        <w:rPr>
          <w:sz w:val="22"/>
          <w:szCs w:val="22"/>
        </w:rPr>
        <w:t xml:space="preserve">оздействие рентгеновских лучей на любую часть человеческого тела может причинить </w:t>
      </w:r>
      <w:r w:rsidR="00380895" w:rsidRPr="006578A6">
        <w:rPr>
          <w:sz w:val="22"/>
          <w:szCs w:val="22"/>
        </w:rPr>
        <w:t>существенный вред здоровью. При использовании рентгеновс</w:t>
      </w:r>
      <w:r w:rsidR="00DF5DBE" w:rsidRPr="006578A6">
        <w:rPr>
          <w:sz w:val="22"/>
          <w:szCs w:val="22"/>
        </w:rPr>
        <w:t>кого</w:t>
      </w:r>
      <w:r w:rsidR="00380895" w:rsidRPr="006578A6">
        <w:rPr>
          <w:sz w:val="22"/>
          <w:szCs w:val="22"/>
        </w:rPr>
        <w:t xml:space="preserve"> </w:t>
      </w:r>
      <w:r w:rsidR="00DF5DBE" w:rsidRPr="006578A6">
        <w:rPr>
          <w:sz w:val="22"/>
          <w:szCs w:val="22"/>
        </w:rPr>
        <w:t>оборудования</w:t>
      </w:r>
      <w:r w:rsidR="00380895" w:rsidRPr="006578A6">
        <w:rPr>
          <w:sz w:val="22"/>
          <w:szCs w:val="22"/>
        </w:rPr>
        <w:t xml:space="preserve"> необходимо соблюдать соответствующие</w:t>
      </w:r>
      <w:r w:rsidR="00DE04AE" w:rsidRPr="006578A6">
        <w:rPr>
          <w:sz w:val="22"/>
          <w:szCs w:val="22"/>
        </w:rPr>
        <w:t xml:space="preserve"> требования законодательства.</w:t>
      </w:r>
      <w:r w:rsidR="00380895" w:rsidRPr="006578A6">
        <w:rPr>
          <w:sz w:val="22"/>
          <w:szCs w:val="22"/>
        </w:rPr>
        <w:t xml:space="preserve"> </w:t>
      </w:r>
    </w:p>
    <w:p w14:paraId="264BCF40" w14:textId="77777777" w:rsidR="00A03BB1" w:rsidRPr="003A16DF" w:rsidRDefault="00A03BB1" w:rsidP="003A16DF">
      <w:pPr>
        <w:spacing w:line="360" w:lineRule="auto"/>
        <w:ind w:firstLine="709"/>
        <w:jc w:val="both"/>
        <w:rPr>
          <w:sz w:val="22"/>
          <w:szCs w:val="22"/>
        </w:rPr>
      </w:pPr>
    </w:p>
    <w:p w14:paraId="418DC7EA" w14:textId="2D752A19" w:rsidR="00380895" w:rsidRPr="00DF4E18" w:rsidRDefault="00380895" w:rsidP="007D1EEC">
      <w:pPr>
        <w:pStyle w:val="aff3"/>
        <w:ind w:left="709" w:firstLine="0"/>
      </w:pPr>
      <w:r w:rsidRPr="00DF4E18">
        <w:t xml:space="preserve">5.2 </w:t>
      </w:r>
      <w:r w:rsidR="00F779D5" w:rsidRPr="00DF4E18">
        <w:t>Подготовка</w:t>
      </w:r>
      <w:r w:rsidRPr="00DF4E18">
        <w:t xml:space="preserve"> поверхности </w:t>
      </w:r>
      <w:r w:rsidR="009C6511" w:rsidRPr="00DF4E18">
        <w:t>сварного соединения к проведению контроля</w:t>
      </w:r>
    </w:p>
    <w:p w14:paraId="773B3CAA" w14:textId="77777777" w:rsidR="00DE7AC4" w:rsidRPr="007E076F" w:rsidRDefault="00DE7AC4" w:rsidP="007E076F">
      <w:pPr>
        <w:spacing w:line="360" w:lineRule="auto"/>
        <w:ind w:firstLine="709"/>
        <w:jc w:val="both"/>
        <w:rPr>
          <w:sz w:val="24"/>
          <w:szCs w:val="24"/>
        </w:rPr>
      </w:pPr>
    </w:p>
    <w:p w14:paraId="36932BBC" w14:textId="79EBB439" w:rsidR="00380895" w:rsidRPr="00BA0BBC" w:rsidRDefault="00380895" w:rsidP="007E076F">
      <w:pPr>
        <w:spacing w:line="360" w:lineRule="auto"/>
        <w:ind w:firstLine="709"/>
        <w:jc w:val="both"/>
        <w:rPr>
          <w:sz w:val="24"/>
          <w:szCs w:val="24"/>
        </w:rPr>
      </w:pPr>
      <w:r w:rsidRPr="007E076F">
        <w:rPr>
          <w:sz w:val="24"/>
          <w:szCs w:val="24"/>
        </w:rPr>
        <w:t xml:space="preserve">Перед </w:t>
      </w:r>
      <w:r w:rsidR="00B9706D" w:rsidRPr="00BA0BBC">
        <w:rPr>
          <w:sz w:val="24"/>
          <w:szCs w:val="24"/>
        </w:rPr>
        <w:t xml:space="preserve">проведением </w:t>
      </w:r>
      <w:r w:rsidR="00D11DA0" w:rsidRPr="00BA0BBC">
        <w:rPr>
          <w:sz w:val="24"/>
          <w:szCs w:val="24"/>
        </w:rPr>
        <w:t>радиографического</w:t>
      </w:r>
      <w:r w:rsidR="00B9706D" w:rsidRPr="00BA0BBC">
        <w:rPr>
          <w:sz w:val="24"/>
          <w:szCs w:val="24"/>
        </w:rPr>
        <w:t xml:space="preserve"> контроля </w:t>
      </w:r>
      <w:r w:rsidR="0061076F">
        <w:rPr>
          <w:sz w:val="24"/>
          <w:szCs w:val="24"/>
        </w:rPr>
        <w:t>поверхност</w:t>
      </w:r>
      <w:r w:rsidR="00A32B84">
        <w:rPr>
          <w:sz w:val="24"/>
          <w:szCs w:val="24"/>
        </w:rPr>
        <w:t>ь</w:t>
      </w:r>
      <w:r w:rsidR="0061076F">
        <w:rPr>
          <w:sz w:val="24"/>
          <w:szCs w:val="24"/>
        </w:rPr>
        <w:t xml:space="preserve"> </w:t>
      </w:r>
      <w:r w:rsidRPr="00BA0BBC">
        <w:rPr>
          <w:sz w:val="24"/>
          <w:szCs w:val="24"/>
        </w:rPr>
        <w:t>сварно</w:t>
      </w:r>
      <w:r w:rsidR="0061076F">
        <w:rPr>
          <w:sz w:val="24"/>
          <w:szCs w:val="24"/>
        </w:rPr>
        <w:t>го</w:t>
      </w:r>
      <w:r w:rsidRPr="00BA0BBC">
        <w:rPr>
          <w:sz w:val="24"/>
          <w:szCs w:val="24"/>
        </w:rPr>
        <w:t xml:space="preserve"> соединени</w:t>
      </w:r>
      <w:r w:rsidR="0061076F">
        <w:rPr>
          <w:sz w:val="24"/>
          <w:szCs w:val="24"/>
        </w:rPr>
        <w:t>я</w:t>
      </w:r>
      <w:r w:rsidR="00C863D7" w:rsidRPr="00BA0BBC">
        <w:rPr>
          <w:sz w:val="24"/>
          <w:szCs w:val="24"/>
        </w:rPr>
        <w:t xml:space="preserve"> должн</w:t>
      </w:r>
      <w:r w:rsidR="00A32B84">
        <w:rPr>
          <w:sz w:val="24"/>
          <w:szCs w:val="24"/>
        </w:rPr>
        <w:t>а</w:t>
      </w:r>
      <w:r w:rsidR="00C863D7" w:rsidRPr="00BA0BBC">
        <w:rPr>
          <w:sz w:val="24"/>
          <w:szCs w:val="24"/>
        </w:rPr>
        <w:t xml:space="preserve"> быть очищен</w:t>
      </w:r>
      <w:r w:rsidR="00A32B84">
        <w:rPr>
          <w:sz w:val="24"/>
          <w:szCs w:val="24"/>
        </w:rPr>
        <w:t>а</w:t>
      </w:r>
      <w:r w:rsidR="00C863D7" w:rsidRPr="00BA0BBC">
        <w:rPr>
          <w:sz w:val="24"/>
          <w:szCs w:val="24"/>
        </w:rPr>
        <w:t xml:space="preserve"> </w:t>
      </w:r>
      <w:r w:rsidR="0061076F">
        <w:rPr>
          <w:sz w:val="24"/>
          <w:szCs w:val="24"/>
        </w:rPr>
        <w:t>от всех</w:t>
      </w:r>
      <w:r w:rsidRPr="00BA0BBC">
        <w:rPr>
          <w:sz w:val="24"/>
          <w:szCs w:val="24"/>
        </w:rPr>
        <w:t xml:space="preserve"> загрязнений для предотвращения искажения результатов при обнаружении дефектов.</w:t>
      </w:r>
    </w:p>
    <w:p w14:paraId="4701AD61" w14:textId="02FBECD1" w:rsidR="002F544E" w:rsidRPr="00BA0BBC" w:rsidRDefault="002F544E" w:rsidP="007E076F">
      <w:pPr>
        <w:spacing w:line="360" w:lineRule="auto"/>
        <w:ind w:firstLine="709"/>
        <w:jc w:val="both"/>
        <w:rPr>
          <w:sz w:val="24"/>
          <w:szCs w:val="24"/>
        </w:rPr>
      </w:pPr>
      <w:r w:rsidRPr="007E076F">
        <w:rPr>
          <w:sz w:val="24"/>
          <w:szCs w:val="24"/>
        </w:rPr>
        <w:lastRenderedPageBreak/>
        <w:t>В случае св</w:t>
      </w:r>
      <w:r w:rsidR="00342EC4">
        <w:rPr>
          <w:sz w:val="24"/>
          <w:szCs w:val="24"/>
        </w:rPr>
        <w:t>арки труб нагретым инструментом</w:t>
      </w:r>
      <w:r w:rsidRPr="007E076F">
        <w:rPr>
          <w:sz w:val="24"/>
          <w:szCs w:val="24"/>
        </w:rPr>
        <w:t xml:space="preserve"> </w:t>
      </w:r>
      <w:r w:rsidR="00A32B84">
        <w:rPr>
          <w:sz w:val="24"/>
          <w:szCs w:val="24"/>
        </w:rPr>
        <w:t xml:space="preserve">встык </w:t>
      </w:r>
      <w:r w:rsidR="0061076F">
        <w:rPr>
          <w:sz w:val="24"/>
          <w:szCs w:val="24"/>
        </w:rPr>
        <w:t>наружный</w:t>
      </w:r>
      <w:r w:rsidR="001E6F94" w:rsidRPr="007E076F">
        <w:rPr>
          <w:sz w:val="24"/>
          <w:szCs w:val="24"/>
        </w:rPr>
        <w:t xml:space="preserve"> </w:t>
      </w:r>
      <w:r w:rsidR="00A32B84">
        <w:rPr>
          <w:sz w:val="24"/>
          <w:szCs w:val="24"/>
        </w:rPr>
        <w:t>грат</w:t>
      </w:r>
      <w:r w:rsidRPr="007E076F">
        <w:rPr>
          <w:sz w:val="24"/>
          <w:szCs w:val="24"/>
        </w:rPr>
        <w:t xml:space="preserve"> </w:t>
      </w:r>
      <w:r w:rsidR="00D4173F">
        <w:rPr>
          <w:sz w:val="24"/>
          <w:szCs w:val="24"/>
        </w:rPr>
        <w:t>может</w:t>
      </w:r>
      <w:r w:rsidRPr="007E076F">
        <w:rPr>
          <w:sz w:val="24"/>
          <w:szCs w:val="24"/>
        </w:rPr>
        <w:t xml:space="preserve"> быть удален </w:t>
      </w:r>
      <w:r w:rsidR="00A32B84">
        <w:rPr>
          <w:sz w:val="24"/>
          <w:szCs w:val="24"/>
        </w:rPr>
        <w:t>перед</w:t>
      </w:r>
      <w:r w:rsidR="00C863D7" w:rsidRPr="00BA0BBC">
        <w:rPr>
          <w:sz w:val="24"/>
          <w:szCs w:val="24"/>
        </w:rPr>
        <w:t xml:space="preserve"> проведени</w:t>
      </w:r>
      <w:r w:rsidR="00A32B84">
        <w:rPr>
          <w:sz w:val="24"/>
          <w:szCs w:val="24"/>
        </w:rPr>
        <w:t>ем</w:t>
      </w:r>
      <w:r w:rsidRPr="00BA0BBC">
        <w:rPr>
          <w:sz w:val="24"/>
          <w:szCs w:val="24"/>
        </w:rPr>
        <w:t xml:space="preserve"> </w:t>
      </w:r>
      <w:r w:rsidR="0027394C" w:rsidRPr="00BA0BBC">
        <w:rPr>
          <w:sz w:val="24"/>
          <w:szCs w:val="24"/>
        </w:rPr>
        <w:t>радиографического</w:t>
      </w:r>
      <w:r w:rsidR="00C863D7" w:rsidRPr="00BA0BBC">
        <w:rPr>
          <w:sz w:val="24"/>
          <w:szCs w:val="24"/>
        </w:rPr>
        <w:t xml:space="preserve"> </w:t>
      </w:r>
      <w:r w:rsidRPr="00BA0BBC">
        <w:rPr>
          <w:sz w:val="24"/>
          <w:szCs w:val="24"/>
        </w:rPr>
        <w:t>контроля.</w:t>
      </w:r>
    </w:p>
    <w:p w14:paraId="2665332A" w14:textId="77777777" w:rsidR="005259D8" w:rsidRPr="007E076F" w:rsidRDefault="005259D8" w:rsidP="007E076F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14:paraId="13688C55" w14:textId="35C5EC72" w:rsidR="00380895" w:rsidRPr="007E076F" w:rsidRDefault="00AB4805" w:rsidP="00DF4E18">
      <w:pPr>
        <w:pStyle w:val="aff3"/>
      </w:pPr>
      <w:r w:rsidRPr="007E076F">
        <w:t xml:space="preserve">5.3 </w:t>
      </w:r>
      <w:r w:rsidR="00872DBF" w:rsidRPr="007E076F">
        <w:t>Расположение</w:t>
      </w:r>
      <w:r w:rsidRPr="007E076F">
        <w:t xml:space="preserve"> сварного соединения</w:t>
      </w:r>
      <w:r w:rsidR="00380895" w:rsidRPr="007E076F">
        <w:t xml:space="preserve"> на </w:t>
      </w:r>
      <w:r w:rsidR="000A7926" w:rsidRPr="000A7926">
        <w:t>рентгеновск</w:t>
      </w:r>
      <w:r w:rsidR="000A7926">
        <w:t>ом</w:t>
      </w:r>
      <w:r w:rsidR="000A64EA" w:rsidRPr="000A7926">
        <w:t xml:space="preserve"> снимке </w:t>
      </w:r>
    </w:p>
    <w:p w14:paraId="2CDC4397" w14:textId="77777777" w:rsidR="00DE7AC4" w:rsidRPr="007E076F" w:rsidRDefault="00DE7AC4" w:rsidP="007E076F">
      <w:pPr>
        <w:spacing w:line="360" w:lineRule="auto"/>
        <w:ind w:firstLine="709"/>
        <w:jc w:val="both"/>
        <w:rPr>
          <w:sz w:val="24"/>
          <w:szCs w:val="24"/>
        </w:rPr>
      </w:pPr>
    </w:p>
    <w:p w14:paraId="1919BFDD" w14:textId="232E4E2D" w:rsidR="00276AA0" w:rsidRPr="000A7926" w:rsidRDefault="00276AA0" w:rsidP="007E076F">
      <w:pPr>
        <w:spacing w:line="360" w:lineRule="auto"/>
        <w:ind w:firstLine="709"/>
        <w:jc w:val="both"/>
        <w:rPr>
          <w:sz w:val="24"/>
          <w:szCs w:val="24"/>
        </w:rPr>
      </w:pPr>
      <w:r w:rsidRPr="007E076F">
        <w:rPr>
          <w:spacing w:val="2"/>
          <w:sz w:val="24"/>
          <w:szCs w:val="24"/>
          <w:shd w:val="clear" w:color="auto" w:fill="FFFFFF"/>
        </w:rPr>
        <w:t xml:space="preserve">Если </w:t>
      </w:r>
      <w:r w:rsidRPr="000A7926">
        <w:rPr>
          <w:spacing w:val="2"/>
          <w:sz w:val="24"/>
          <w:szCs w:val="24"/>
          <w:shd w:val="clear" w:color="auto" w:fill="FFFFFF"/>
        </w:rPr>
        <w:t xml:space="preserve">на </w:t>
      </w:r>
      <w:r w:rsidR="000A7926" w:rsidRPr="000A7926">
        <w:rPr>
          <w:spacing w:val="2"/>
          <w:sz w:val="24"/>
          <w:szCs w:val="24"/>
          <w:shd w:val="clear" w:color="auto" w:fill="FFFFFF"/>
        </w:rPr>
        <w:t>рентгеновском</w:t>
      </w:r>
      <w:r w:rsidRPr="000A7926">
        <w:rPr>
          <w:spacing w:val="2"/>
          <w:sz w:val="24"/>
          <w:szCs w:val="24"/>
          <w:shd w:val="clear" w:color="auto" w:fill="FFFFFF"/>
        </w:rPr>
        <w:t xml:space="preserve"> снимке не о</w:t>
      </w:r>
      <w:r w:rsidR="003422DA" w:rsidRPr="000A7926">
        <w:rPr>
          <w:spacing w:val="2"/>
          <w:sz w:val="24"/>
          <w:szCs w:val="24"/>
          <w:shd w:val="clear" w:color="auto" w:fill="FFFFFF"/>
        </w:rPr>
        <w:t>тображаются границы сварного соединения</w:t>
      </w:r>
      <w:r w:rsidRPr="000A7926">
        <w:rPr>
          <w:spacing w:val="2"/>
          <w:sz w:val="24"/>
          <w:szCs w:val="24"/>
          <w:shd w:val="clear" w:color="auto" w:fill="FFFFFF"/>
        </w:rPr>
        <w:t xml:space="preserve">, то с каждой стороны </w:t>
      </w:r>
      <w:r w:rsidR="00E64CF0">
        <w:rPr>
          <w:spacing w:val="2"/>
          <w:sz w:val="24"/>
          <w:szCs w:val="24"/>
          <w:shd w:val="clear" w:color="auto" w:fill="FFFFFF"/>
        </w:rPr>
        <w:t>соединения</w:t>
      </w:r>
      <w:r w:rsidR="00E64CF0" w:rsidRPr="000A7926">
        <w:rPr>
          <w:spacing w:val="2"/>
          <w:sz w:val="24"/>
          <w:szCs w:val="24"/>
          <w:shd w:val="clear" w:color="auto" w:fill="FFFFFF"/>
        </w:rPr>
        <w:t xml:space="preserve"> </w:t>
      </w:r>
      <w:r w:rsidRPr="000A7926">
        <w:rPr>
          <w:spacing w:val="2"/>
          <w:sz w:val="24"/>
          <w:szCs w:val="24"/>
          <w:shd w:val="clear" w:color="auto" w:fill="FFFFFF"/>
        </w:rPr>
        <w:t xml:space="preserve">следует </w:t>
      </w:r>
      <w:r w:rsidR="00982AEC">
        <w:rPr>
          <w:spacing w:val="2"/>
          <w:sz w:val="24"/>
          <w:szCs w:val="24"/>
          <w:shd w:val="clear" w:color="auto" w:fill="FFFFFF"/>
        </w:rPr>
        <w:t>установить</w:t>
      </w:r>
      <w:r w:rsidRPr="000A7926">
        <w:rPr>
          <w:spacing w:val="2"/>
          <w:sz w:val="24"/>
          <w:szCs w:val="24"/>
          <w:shd w:val="clear" w:color="auto" w:fill="FFFFFF"/>
        </w:rPr>
        <w:t xml:space="preserve"> маркировочные знаки </w:t>
      </w:r>
      <w:r w:rsidR="00F03503">
        <w:rPr>
          <w:spacing w:val="2"/>
          <w:sz w:val="24"/>
          <w:szCs w:val="24"/>
          <w:shd w:val="clear" w:color="auto" w:fill="FFFFFF"/>
        </w:rPr>
        <w:t xml:space="preserve">из материала </w:t>
      </w:r>
      <w:r w:rsidRPr="000A7926">
        <w:rPr>
          <w:spacing w:val="2"/>
          <w:sz w:val="24"/>
          <w:szCs w:val="24"/>
          <w:shd w:val="clear" w:color="auto" w:fill="FFFFFF"/>
        </w:rPr>
        <w:t xml:space="preserve">высокой плотности (например, </w:t>
      </w:r>
      <w:r w:rsidR="0027394C" w:rsidRPr="000A7926">
        <w:rPr>
          <w:spacing w:val="2"/>
          <w:sz w:val="24"/>
          <w:szCs w:val="24"/>
          <w:shd w:val="clear" w:color="auto" w:fill="FFFFFF"/>
        </w:rPr>
        <w:t>свинцо</w:t>
      </w:r>
      <w:r w:rsidR="00982AEC">
        <w:rPr>
          <w:spacing w:val="2"/>
          <w:sz w:val="24"/>
          <w:szCs w:val="24"/>
          <w:shd w:val="clear" w:color="auto" w:fill="FFFFFF"/>
        </w:rPr>
        <w:t>вые</w:t>
      </w:r>
      <w:r w:rsidRPr="000A7926">
        <w:rPr>
          <w:spacing w:val="2"/>
          <w:sz w:val="24"/>
          <w:szCs w:val="24"/>
          <w:shd w:val="clear" w:color="auto" w:fill="FFFFFF"/>
        </w:rPr>
        <w:t>).</w:t>
      </w:r>
    </w:p>
    <w:p w14:paraId="0BE24A1E" w14:textId="77777777" w:rsidR="005259D8" w:rsidRPr="007E076F" w:rsidRDefault="005259D8" w:rsidP="007E076F">
      <w:pPr>
        <w:spacing w:line="360" w:lineRule="auto"/>
        <w:jc w:val="both"/>
        <w:rPr>
          <w:b/>
          <w:bCs/>
          <w:sz w:val="24"/>
          <w:szCs w:val="24"/>
        </w:rPr>
      </w:pPr>
    </w:p>
    <w:p w14:paraId="034229A8" w14:textId="5856A9C3" w:rsidR="00071C1D" w:rsidRPr="007E076F" w:rsidRDefault="00380895" w:rsidP="00DF4E18">
      <w:pPr>
        <w:pStyle w:val="aff3"/>
      </w:pPr>
      <w:r w:rsidRPr="007E076F">
        <w:t xml:space="preserve">5.4 </w:t>
      </w:r>
      <w:r w:rsidR="00AF445B" w:rsidRPr="007E076F">
        <w:t xml:space="preserve">Идентификация </w:t>
      </w:r>
      <w:r w:rsidR="00EC49E2" w:rsidRPr="00EC49E2">
        <w:t>рентгено</w:t>
      </w:r>
      <w:r w:rsidR="00F37150">
        <w:t>вских</w:t>
      </w:r>
      <w:r w:rsidR="00AF445B" w:rsidRPr="00EC49E2">
        <w:t xml:space="preserve"> снимков</w:t>
      </w:r>
      <w:r w:rsidR="00AF445B" w:rsidRPr="007E076F">
        <w:t xml:space="preserve"> </w:t>
      </w:r>
    </w:p>
    <w:p w14:paraId="1C44D3D2" w14:textId="77777777" w:rsidR="00C4753D" w:rsidRPr="00FC0C0A" w:rsidRDefault="00C4753D" w:rsidP="007E076F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14:paraId="177EE534" w14:textId="32FCC136" w:rsidR="00686EF4" w:rsidRPr="007E076F" w:rsidRDefault="00686EF4" w:rsidP="007E076F">
      <w:pPr>
        <w:spacing w:line="360" w:lineRule="auto"/>
        <w:ind w:firstLine="709"/>
        <w:jc w:val="both"/>
        <w:rPr>
          <w:sz w:val="24"/>
          <w:szCs w:val="24"/>
        </w:rPr>
      </w:pPr>
      <w:r w:rsidRPr="00FC0C0A">
        <w:rPr>
          <w:spacing w:val="2"/>
          <w:sz w:val="24"/>
          <w:szCs w:val="24"/>
          <w:shd w:val="clear" w:color="auto" w:fill="FFFFFF"/>
        </w:rPr>
        <w:t xml:space="preserve">На каждый участок объекта, </w:t>
      </w:r>
      <w:r w:rsidR="00C863D7" w:rsidRPr="000A7926">
        <w:rPr>
          <w:spacing w:val="2"/>
          <w:sz w:val="24"/>
          <w:szCs w:val="24"/>
          <w:shd w:val="clear" w:color="auto" w:fill="FFFFFF"/>
        </w:rPr>
        <w:t>подвергаемого</w:t>
      </w:r>
      <w:r w:rsidR="00FC0C0A" w:rsidRPr="000A7926">
        <w:rPr>
          <w:spacing w:val="2"/>
          <w:sz w:val="24"/>
          <w:szCs w:val="24"/>
          <w:shd w:val="clear" w:color="auto" w:fill="FFFFFF"/>
        </w:rPr>
        <w:t xml:space="preserve"> радиографическому контролю</w:t>
      </w:r>
      <w:r w:rsidRPr="000A7926">
        <w:rPr>
          <w:spacing w:val="2"/>
          <w:sz w:val="24"/>
          <w:szCs w:val="24"/>
          <w:shd w:val="clear" w:color="auto" w:fill="FFFFFF"/>
        </w:rPr>
        <w:t xml:space="preserve">, следует </w:t>
      </w:r>
      <w:r w:rsidR="000541CA">
        <w:rPr>
          <w:spacing w:val="2"/>
          <w:sz w:val="24"/>
          <w:szCs w:val="24"/>
          <w:shd w:val="clear" w:color="auto" w:fill="FFFFFF"/>
        </w:rPr>
        <w:t>установить</w:t>
      </w:r>
      <w:r w:rsidR="00250722" w:rsidRPr="000A7926">
        <w:rPr>
          <w:spacing w:val="2"/>
          <w:sz w:val="24"/>
          <w:szCs w:val="24"/>
          <w:shd w:val="clear" w:color="auto" w:fill="FFFFFF"/>
        </w:rPr>
        <w:t xml:space="preserve"> </w:t>
      </w:r>
      <w:r w:rsidRPr="000A7926">
        <w:rPr>
          <w:spacing w:val="2"/>
          <w:sz w:val="24"/>
          <w:szCs w:val="24"/>
          <w:shd w:val="clear" w:color="auto" w:fill="FFFFFF"/>
        </w:rPr>
        <w:t>маркировочные знаки</w:t>
      </w:r>
      <w:r w:rsidR="00456CD8" w:rsidRPr="000A7926">
        <w:rPr>
          <w:spacing w:val="2"/>
          <w:sz w:val="24"/>
          <w:szCs w:val="24"/>
          <w:shd w:val="clear" w:color="auto" w:fill="FFFFFF"/>
        </w:rPr>
        <w:t xml:space="preserve"> (обычно </w:t>
      </w:r>
      <w:r w:rsidR="00982AEC">
        <w:rPr>
          <w:spacing w:val="2"/>
          <w:sz w:val="24"/>
          <w:szCs w:val="24"/>
          <w:shd w:val="clear" w:color="auto" w:fill="FFFFFF"/>
        </w:rPr>
        <w:t>–</w:t>
      </w:r>
      <w:r w:rsidR="00456CD8" w:rsidRPr="000A7926">
        <w:rPr>
          <w:spacing w:val="2"/>
          <w:sz w:val="24"/>
          <w:szCs w:val="24"/>
          <w:shd w:val="clear" w:color="auto" w:fill="FFFFFF"/>
        </w:rPr>
        <w:t xml:space="preserve"> свинцо</w:t>
      </w:r>
      <w:r w:rsidR="00982AEC">
        <w:rPr>
          <w:spacing w:val="2"/>
          <w:sz w:val="24"/>
          <w:szCs w:val="24"/>
          <w:shd w:val="clear" w:color="auto" w:fill="FFFFFF"/>
        </w:rPr>
        <w:t>вые</w:t>
      </w:r>
      <w:r w:rsidR="00456CD8" w:rsidRPr="000A7926">
        <w:rPr>
          <w:spacing w:val="2"/>
          <w:sz w:val="24"/>
          <w:szCs w:val="24"/>
          <w:shd w:val="clear" w:color="auto" w:fill="FFFFFF"/>
        </w:rPr>
        <w:t>)</w:t>
      </w:r>
      <w:r w:rsidRPr="000A7926">
        <w:rPr>
          <w:spacing w:val="2"/>
          <w:sz w:val="24"/>
          <w:szCs w:val="24"/>
          <w:shd w:val="clear" w:color="auto" w:fill="FFFFFF"/>
        </w:rPr>
        <w:t>. Изображения</w:t>
      </w:r>
      <w:r w:rsidRPr="007E076F">
        <w:rPr>
          <w:spacing w:val="2"/>
          <w:sz w:val="24"/>
          <w:szCs w:val="24"/>
          <w:shd w:val="clear" w:color="auto" w:fill="FFFFFF"/>
        </w:rPr>
        <w:t xml:space="preserve"> этих знаков должны быть по возможности отображены на </w:t>
      </w:r>
      <w:r w:rsidR="000A7926">
        <w:rPr>
          <w:spacing w:val="2"/>
          <w:sz w:val="24"/>
          <w:szCs w:val="24"/>
          <w:shd w:val="clear" w:color="auto" w:fill="FFFFFF"/>
        </w:rPr>
        <w:t xml:space="preserve">рентгеновском </w:t>
      </w:r>
      <w:r w:rsidRPr="000A7926">
        <w:rPr>
          <w:spacing w:val="2"/>
          <w:sz w:val="24"/>
          <w:szCs w:val="24"/>
          <w:shd w:val="clear" w:color="auto" w:fill="FFFFFF"/>
        </w:rPr>
        <w:t>снимке (</w:t>
      </w:r>
      <w:r w:rsidR="000A7926">
        <w:rPr>
          <w:spacing w:val="2"/>
          <w:sz w:val="24"/>
          <w:szCs w:val="24"/>
          <w:shd w:val="clear" w:color="auto" w:fill="FFFFFF"/>
        </w:rPr>
        <w:t>р</w:t>
      </w:r>
      <w:r w:rsidR="00982AEC">
        <w:rPr>
          <w:spacing w:val="2"/>
          <w:sz w:val="24"/>
          <w:szCs w:val="24"/>
          <w:shd w:val="clear" w:color="auto" w:fill="FFFFFF"/>
        </w:rPr>
        <w:t>ентген</w:t>
      </w:r>
      <w:r w:rsidR="000A7926">
        <w:rPr>
          <w:spacing w:val="2"/>
          <w:sz w:val="24"/>
          <w:szCs w:val="24"/>
          <w:shd w:val="clear" w:color="auto" w:fill="FFFFFF"/>
        </w:rPr>
        <w:t>ограмме</w:t>
      </w:r>
      <w:r w:rsidRPr="000A7926">
        <w:rPr>
          <w:spacing w:val="2"/>
          <w:sz w:val="24"/>
          <w:szCs w:val="24"/>
          <w:shd w:val="clear" w:color="auto" w:fill="FFFFFF"/>
        </w:rPr>
        <w:t>) за пределами</w:t>
      </w:r>
      <w:r w:rsidRPr="007E076F">
        <w:rPr>
          <w:spacing w:val="2"/>
          <w:sz w:val="24"/>
          <w:szCs w:val="24"/>
          <w:shd w:val="clear" w:color="auto" w:fill="FFFFFF"/>
        </w:rPr>
        <w:t xml:space="preserve"> зоны контроля и должны обеспечивать однозначную идентификацию </w:t>
      </w:r>
      <w:r w:rsidR="00982AEC">
        <w:rPr>
          <w:spacing w:val="2"/>
          <w:sz w:val="24"/>
          <w:szCs w:val="24"/>
          <w:shd w:val="clear" w:color="auto" w:fill="FFFFFF"/>
        </w:rPr>
        <w:t xml:space="preserve">контролируемого </w:t>
      </w:r>
      <w:r w:rsidRPr="007E076F">
        <w:rPr>
          <w:spacing w:val="2"/>
          <w:sz w:val="24"/>
          <w:szCs w:val="24"/>
          <w:shd w:val="clear" w:color="auto" w:fill="FFFFFF"/>
        </w:rPr>
        <w:t>участка.</w:t>
      </w:r>
    </w:p>
    <w:p w14:paraId="7A2BB210" w14:textId="77777777" w:rsidR="00907EA4" w:rsidRPr="007E076F" w:rsidRDefault="00907EA4" w:rsidP="007E076F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14:paraId="795AF629" w14:textId="77777777" w:rsidR="00380895" w:rsidRPr="007E076F" w:rsidRDefault="00380895" w:rsidP="00DF4E18">
      <w:pPr>
        <w:pStyle w:val="aff3"/>
      </w:pPr>
      <w:r w:rsidRPr="007E076F">
        <w:t>5.5 Маркировка</w:t>
      </w:r>
    </w:p>
    <w:p w14:paraId="31A287E5" w14:textId="77777777" w:rsidR="00907EA4" w:rsidRPr="007E076F" w:rsidRDefault="00907EA4" w:rsidP="007E076F">
      <w:pPr>
        <w:spacing w:line="360" w:lineRule="auto"/>
        <w:ind w:firstLine="709"/>
        <w:jc w:val="both"/>
        <w:rPr>
          <w:sz w:val="24"/>
          <w:szCs w:val="24"/>
        </w:rPr>
      </w:pPr>
    </w:p>
    <w:p w14:paraId="43441F8D" w14:textId="066782CC" w:rsidR="00132321" w:rsidRPr="007E076F" w:rsidRDefault="00132321" w:rsidP="007E076F">
      <w:pPr>
        <w:spacing w:line="360" w:lineRule="auto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7E076F">
        <w:rPr>
          <w:spacing w:val="2"/>
          <w:sz w:val="24"/>
          <w:szCs w:val="24"/>
          <w:shd w:val="clear" w:color="auto" w:fill="FFFFFF"/>
        </w:rPr>
        <w:t xml:space="preserve">На объекте контроля должна быть </w:t>
      </w:r>
      <w:r w:rsidR="008C31BC">
        <w:rPr>
          <w:spacing w:val="2"/>
          <w:sz w:val="24"/>
          <w:szCs w:val="24"/>
          <w:shd w:val="clear" w:color="auto" w:fill="FFFFFF"/>
        </w:rPr>
        <w:t>выполнена нестираемая маркировка</w:t>
      </w:r>
      <w:r w:rsidRPr="007E076F">
        <w:rPr>
          <w:spacing w:val="2"/>
          <w:sz w:val="24"/>
          <w:szCs w:val="24"/>
          <w:shd w:val="clear" w:color="auto" w:fill="FFFFFF"/>
        </w:rPr>
        <w:t xml:space="preserve"> для точного определения положения каждого </w:t>
      </w:r>
      <w:r w:rsidR="000A7926">
        <w:rPr>
          <w:spacing w:val="2"/>
          <w:sz w:val="24"/>
          <w:szCs w:val="24"/>
          <w:shd w:val="clear" w:color="auto" w:fill="FFFFFF"/>
        </w:rPr>
        <w:t>рентгеновского</w:t>
      </w:r>
      <w:r w:rsidRPr="00EC49E2">
        <w:rPr>
          <w:spacing w:val="2"/>
          <w:sz w:val="24"/>
          <w:szCs w:val="24"/>
          <w:shd w:val="clear" w:color="auto" w:fill="FFFFFF"/>
        </w:rPr>
        <w:t xml:space="preserve"> снимка.</w:t>
      </w:r>
      <w:r w:rsidRPr="007E076F">
        <w:rPr>
          <w:spacing w:val="2"/>
          <w:sz w:val="24"/>
          <w:szCs w:val="24"/>
          <w:shd w:val="clear" w:color="auto" w:fill="FFFFFF"/>
        </w:rPr>
        <w:t xml:space="preserve"> </w:t>
      </w:r>
    </w:p>
    <w:p w14:paraId="277B4961" w14:textId="25DBBC0E" w:rsidR="005C02DA" w:rsidRPr="007E076F" w:rsidRDefault="005C02DA" w:rsidP="007E076F">
      <w:pPr>
        <w:spacing w:line="360" w:lineRule="auto"/>
        <w:ind w:firstLine="709"/>
        <w:jc w:val="both"/>
        <w:rPr>
          <w:sz w:val="24"/>
          <w:szCs w:val="24"/>
        </w:rPr>
      </w:pPr>
      <w:r w:rsidRPr="007E076F">
        <w:rPr>
          <w:spacing w:val="2"/>
          <w:sz w:val="24"/>
          <w:szCs w:val="24"/>
          <w:shd w:val="clear" w:color="auto" w:fill="FFFFFF"/>
        </w:rPr>
        <w:t>Если свойства материала и</w:t>
      </w:r>
      <w:r w:rsidR="008C31BC">
        <w:rPr>
          <w:spacing w:val="2"/>
          <w:sz w:val="24"/>
          <w:szCs w:val="24"/>
          <w:shd w:val="clear" w:color="auto" w:fill="FFFFFF"/>
        </w:rPr>
        <w:t>/</w:t>
      </w:r>
      <w:r w:rsidRPr="007E076F">
        <w:rPr>
          <w:spacing w:val="2"/>
          <w:sz w:val="24"/>
          <w:szCs w:val="24"/>
          <w:shd w:val="clear" w:color="auto" w:fill="FFFFFF"/>
        </w:rPr>
        <w:t xml:space="preserve">или условия его </w:t>
      </w:r>
      <w:r w:rsidR="00C472B5">
        <w:rPr>
          <w:spacing w:val="2"/>
          <w:sz w:val="24"/>
          <w:szCs w:val="24"/>
          <w:shd w:val="clear" w:color="auto" w:fill="FFFFFF"/>
        </w:rPr>
        <w:t>изготовления</w:t>
      </w:r>
      <w:r w:rsidRPr="007E076F">
        <w:rPr>
          <w:spacing w:val="2"/>
          <w:sz w:val="24"/>
          <w:szCs w:val="24"/>
          <w:shd w:val="clear" w:color="auto" w:fill="FFFFFF"/>
        </w:rPr>
        <w:t xml:space="preserve"> не позволяют нанести постоянную маркировку, </w:t>
      </w:r>
      <w:r w:rsidR="00982AEC">
        <w:rPr>
          <w:spacing w:val="2"/>
          <w:sz w:val="24"/>
          <w:szCs w:val="24"/>
          <w:shd w:val="clear" w:color="auto" w:fill="FFFFFF"/>
        </w:rPr>
        <w:t>то</w:t>
      </w:r>
      <w:r w:rsidRPr="007E076F">
        <w:rPr>
          <w:spacing w:val="2"/>
          <w:sz w:val="24"/>
          <w:szCs w:val="24"/>
          <w:shd w:val="clear" w:color="auto" w:fill="FFFFFF"/>
        </w:rPr>
        <w:t xml:space="preserve"> </w:t>
      </w:r>
      <w:r w:rsidR="00F03503">
        <w:rPr>
          <w:bCs/>
          <w:spacing w:val="2"/>
          <w:sz w:val="24"/>
          <w:szCs w:val="24"/>
          <w:shd w:val="clear" w:color="auto" w:fill="FFFFFF"/>
        </w:rPr>
        <w:t>расположение каждого</w:t>
      </w:r>
      <w:r w:rsidR="00982AEC" w:rsidRPr="00982AEC">
        <w:rPr>
          <w:bCs/>
          <w:spacing w:val="2"/>
          <w:sz w:val="24"/>
          <w:szCs w:val="24"/>
          <w:shd w:val="clear" w:color="auto" w:fill="FFFFFF"/>
        </w:rPr>
        <w:t xml:space="preserve"> рентгено</w:t>
      </w:r>
      <w:r w:rsidR="00F03503">
        <w:rPr>
          <w:bCs/>
          <w:spacing w:val="2"/>
          <w:sz w:val="24"/>
          <w:szCs w:val="24"/>
          <w:shd w:val="clear" w:color="auto" w:fill="FFFFFF"/>
        </w:rPr>
        <w:t xml:space="preserve">вского снимка </w:t>
      </w:r>
      <w:r w:rsidR="00982AEC" w:rsidRPr="00982AEC">
        <w:rPr>
          <w:bCs/>
          <w:spacing w:val="2"/>
          <w:sz w:val="24"/>
          <w:szCs w:val="24"/>
          <w:shd w:val="clear" w:color="auto" w:fill="FFFFFF"/>
        </w:rPr>
        <w:t>должно быть зафиксировано на точно</w:t>
      </w:r>
      <w:r w:rsidR="00E50E12">
        <w:rPr>
          <w:bCs/>
          <w:spacing w:val="2"/>
          <w:sz w:val="24"/>
          <w:szCs w:val="24"/>
          <w:shd w:val="clear" w:color="auto" w:fill="FFFFFF"/>
        </w:rPr>
        <w:t>й схем</w:t>
      </w:r>
      <w:r w:rsidR="00D30D5A">
        <w:rPr>
          <w:bCs/>
          <w:spacing w:val="2"/>
          <w:sz w:val="24"/>
          <w:szCs w:val="24"/>
          <w:shd w:val="clear" w:color="auto" w:fill="FFFFFF"/>
        </w:rPr>
        <w:t>е</w:t>
      </w:r>
      <w:r w:rsidR="00982AEC" w:rsidRPr="00982AEC">
        <w:rPr>
          <w:bCs/>
          <w:spacing w:val="2"/>
          <w:sz w:val="24"/>
          <w:szCs w:val="24"/>
          <w:shd w:val="clear" w:color="auto" w:fill="FFFFFF"/>
        </w:rPr>
        <w:t>.</w:t>
      </w:r>
    </w:p>
    <w:p w14:paraId="3FBAC9F5" w14:textId="77777777" w:rsidR="00907EA4" w:rsidRPr="007E076F" w:rsidRDefault="00907EA4" w:rsidP="007E076F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14:paraId="7BE28CEC" w14:textId="77777777" w:rsidR="00E96EBE" w:rsidRPr="007E076F" w:rsidRDefault="00380895" w:rsidP="00DF4E18">
      <w:pPr>
        <w:pStyle w:val="aff3"/>
      </w:pPr>
      <w:r w:rsidRPr="007E076F">
        <w:t xml:space="preserve">5.6 </w:t>
      </w:r>
      <w:r w:rsidR="00064728" w:rsidRPr="007E076F">
        <w:t>Перекрытие пленок</w:t>
      </w:r>
    </w:p>
    <w:p w14:paraId="3D454088" w14:textId="77777777" w:rsidR="009B061F" w:rsidRPr="007E076F" w:rsidRDefault="009B061F" w:rsidP="007E076F">
      <w:pPr>
        <w:spacing w:line="360" w:lineRule="auto"/>
        <w:ind w:firstLine="709"/>
        <w:jc w:val="both"/>
        <w:rPr>
          <w:sz w:val="24"/>
          <w:szCs w:val="24"/>
        </w:rPr>
      </w:pPr>
    </w:p>
    <w:p w14:paraId="24C9728E" w14:textId="71222F77" w:rsidR="00064728" w:rsidRPr="007E076F" w:rsidRDefault="00982AEC" w:rsidP="007E076F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982AEC">
        <w:rPr>
          <w:bCs/>
          <w:sz w:val="24"/>
          <w:szCs w:val="24"/>
        </w:rPr>
        <w:t xml:space="preserve">Если для радиографического контроля необходимо использовать две или более последовательно расположенные пленки, то эти </w:t>
      </w:r>
      <w:r w:rsidR="00C863D7" w:rsidRPr="00FC0C0A">
        <w:rPr>
          <w:bCs/>
          <w:sz w:val="24"/>
          <w:szCs w:val="24"/>
        </w:rPr>
        <w:t>пленки</w:t>
      </w:r>
      <w:r w:rsidR="00FC0374" w:rsidRPr="00FC0C0A">
        <w:rPr>
          <w:spacing w:val="2"/>
          <w:sz w:val="24"/>
          <w:szCs w:val="24"/>
          <w:shd w:val="clear" w:color="auto" w:fill="FFFFFF"/>
        </w:rPr>
        <w:t xml:space="preserve"> должны </w:t>
      </w:r>
      <w:r w:rsidR="00FC0374" w:rsidRPr="007E076F">
        <w:rPr>
          <w:color w:val="000000" w:themeColor="text1"/>
          <w:spacing w:val="2"/>
          <w:sz w:val="24"/>
          <w:szCs w:val="24"/>
          <w:shd w:val="clear" w:color="auto" w:fill="FFFFFF"/>
        </w:rPr>
        <w:t>перекрывать друг друга с достаточным нахлестом для обеспечения полного охвата всей зоны контроля.</w:t>
      </w:r>
      <w:r w:rsidR="00F6024F" w:rsidRPr="007E076F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 Выполнение этого условия должно быть проверено по маркировочному знаку из материала высокой плотности, расположенному на поверхности объекта контроля, который должен отобразиться на каждой пленке.</w:t>
      </w:r>
    </w:p>
    <w:p w14:paraId="5F3C808F" w14:textId="77777777" w:rsidR="008545FF" w:rsidRDefault="008545FF" w:rsidP="007E076F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14:paraId="2F1CD906" w14:textId="0575D71F" w:rsidR="00380895" w:rsidRPr="00DF4E18" w:rsidRDefault="00380895" w:rsidP="00DF4E18">
      <w:pPr>
        <w:pStyle w:val="aff3"/>
      </w:pPr>
      <w:r w:rsidRPr="00DF4E18">
        <w:lastRenderedPageBreak/>
        <w:t xml:space="preserve">5.7 </w:t>
      </w:r>
      <w:r w:rsidR="00025418" w:rsidRPr="00DF4E18">
        <w:t>Типы и положение индикаторов качества изображения (</w:t>
      </w:r>
      <w:r w:rsidR="00DD206B" w:rsidRPr="00DF4E18">
        <w:t>ИКИ</w:t>
      </w:r>
      <w:r w:rsidR="001B0EAF" w:rsidRPr="00DF4E18">
        <w:t>)</w:t>
      </w:r>
    </w:p>
    <w:p w14:paraId="00BE8450" w14:textId="77777777" w:rsidR="00E74ED4" w:rsidRPr="007E076F" w:rsidRDefault="00E74ED4" w:rsidP="007E076F">
      <w:pPr>
        <w:spacing w:line="360" w:lineRule="auto"/>
        <w:ind w:firstLine="709"/>
        <w:jc w:val="both"/>
        <w:rPr>
          <w:sz w:val="24"/>
          <w:szCs w:val="24"/>
        </w:rPr>
      </w:pPr>
    </w:p>
    <w:p w14:paraId="1F569F85" w14:textId="00240543" w:rsidR="00750B9C" w:rsidRPr="00750B9C" w:rsidRDefault="00750B9C" w:rsidP="00750B9C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750B9C">
        <w:rPr>
          <w:bCs/>
          <w:sz w:val="24"/>
          <w:szCs w:val="24"/>
        </w:rPr>
        <w:t xml:space="preserve">Качество изображения необходимо проверять индикаторами качества изображения </w:t>
      </w:r>
      <w:r w:rsidRPr="00E9271C">
        <w:rPr>
          <w:bCs/>
          <w:sz w:val="24"/>
          <w:szCs w:val="24"/>
        </w:rPr>
        <w:t>(ИКИ)</w:t>
      </w:r>
      <w:r w:rsidRPr="00750B9C">
        <w:rPr>
          <w:bCs/>
          <w:sz w:val="24"/>
          <w:szCs w:val="24"/>
        </w:rPr>
        <w:t xml:space="preserve"> в соответствии с </w:t>
      </w:r>
      <w:r w:rsidR="006412C3">
        <w:rPr>
          <w:bCs/>
          <w:sz w:val="24"/>
          <w:szCs w:val="24"/>
        </w:rPr>
        <w:t>ЕН ИСО 19232-1</w:t>
      </w:r>
      <w:r w:rsidRPr="00750B9C">
        <w:rPr>
          <w:bCs/>
          <w:sz w:val="24"/>
          <w:szCs w:val="24"/>
        </w:rPr>
        <w:t xml:space="preserve"> или </w:t>
      </w:r>
      <w:r w:rsidR="006412C3">
        <w:rPr>
          <w:bCs/>
          <w:sz w:val="24"/>
          <w:szCs w:val="24"/>
        </w:rPr>
        <w:t>ЕН ИСО 19232-2</w:t>
      </w:r>
      <w:r w:rsidR="008F5531" w:rsidRPr="00DC33C7">
        <w:rPr>
          <w:rStyle w:val="af0"/>
          <w:bCs/>
          <w:sz w:val="24"/>
          <w:szCs w:val="24"/>
        </w:rPr>
        <w:footnoteReference w:id="2"/>
      </w:r>
      <w:r w:rsidRPr="00DC33C7">
        <w:rPr>
          <w:sz w:val="24"/>
          <w:szCs w:val="24"/>
        </w:rPr>
        <w:t>.</w:t>
      </w:r>
      <w:r w:rsidRPr="00DC33C7">
        <w:rPr>
          <w:bCs/>
          <w:sz w:val="24"/>
          <w:szCs w:val="24"/>
        </w:rPr>
        <w:t xml:space="preserve"> ИКИ</w:t>
      </w:r>
      <w:r w:rsidRPr="00E9271C">
        <w:rPr>
          <w:bCs/>
          <w:sz w:val="24"/>
          <w:szCs w:val="24"/>
        </w:rPr>
        <w:t xml:space="preserve"> должны</w:t>
      </w:r>
      <w:r w:rsidRPr="00750B9C">
        <w:rPr>
          <w:bCs/>
          <w:sz w:val="24"/>
          <w:szCs w:val="24"/>
        </w:rPr>
        <w:t xml:space="preserve"> быть изготовлены из того же материала, что и материал контролируемого изделия, либо из материала с аналогичным коэффициентом поглощения радиационного излучения, отличающимся от коэффициента поглощения в материале контролируемого изделия не более чем на ± 10 %. Соответствующие ИКИ в соответствии с </w:t>
      </w:r>
      <w:r w:rsidR="003D72F5">
        <w:rPr>
          <w:bCs/>
          <w:sz w:val="24"/>
          <w:szCs w:val="24"/>
        </w:rPr>
        <w:t>ЕН ИСО 19232-1</w:t>
      </w:r>
      <w:r w:rsidR="003D72F5" w:rsidRPr="00750B9C">
        <w:rPr>
          <w:bCs/>
          <w:sz w:val="24"/>
          <w:szCs w:val="24"/>
        </w:rPr>
        <w:t xml:space="preserve"> </w:t>
      </w:r>
      <w:r w:rsidRPr="00750B9C">
        <w:rPr>
          <w:bCs/>
          <w:sz w:val="24"/>
          <w:szCs w:val="24"/>
        </w:rPr>
        <w:t xml:space="preserve">или </w:t>
      </w:r>
      <w:r w:rsidR="003D72F5">
        <w:rPr>
          <w:bCs/>
          <w:sz w:val="24"/>
          <w:szCs w:val="24"/>
        </w:rPr>
        <w:t>ЕН ИСО 19232-2</w:t>
      </w:r>
      <w:r w:rsidRPr="00750B9C">
        <w:rPr>
          <w:bCs/>
          <w:sz w:val="24"/>
          <w:szCs w:val="24"/>
        </w:rPr>
        <w:t xml:space="preserve"> должны иметь маркировку с указанием документа, материала и номера наиболее толстой проволоки или первой ступени</w:t>
      </w:r>
      <w:r w:rsidR="00474F7B">
        <w:rPr>
          <w:bCs/>
          <w:sz w:val="24"/>
          <w:szCs w:val="24"/>
        </w:rPr>
        <w:t>-</w:t>
      </w:r>
      <w:r w:rsidRPr="00750B9C">
        <w:rPr>
          <w:bCs/>
          <w:sz w:val="24"/>
          <w:szCs w:val="24"/>
        </w:rPr>
        <w:t>отверстия. Для термопластичных материалов должно быть указано наименование материала (например, РЕ – полиэтилен, РР – полипропилен, PVC – поливинилхлорид и т.д.) и плотность материала в граммах на кубический сантиметр (г/см</w:t>
      </w:r>
      <w:r w:rsidRPr="00750B9C">
        <w:rPr>
          <w:bCs/>
          <w:sz w:val="24"/>
          <w:szCs w:val="24"/>
          <w:vertAlign w:val="superscript"/>
        </w:rPr>
        <w:t>3</w:t>
      </w:r>
      <w:r w:rsidRPr="00750B9C">
        <w:rPr>
          <w:bCs/>
          <w:sz w:val="24"/>
          <w:szCs w:val="24"/>
        </w:rPr>
        <w:t xml:space="preserve">) с точностью до </w:t>
      </w:r>
      <w:r w:rsidRPr="00474F7B">
        <w:rPr>
          <w:bCs/>
          <w:sz w:val="24"/>
          <w:szCs w:val="24"/>
        </w:rPr>
        <w:t>двух знач</w:t>
      </w:r>
      <w:r w:rsidR="00474F7B">
        <w:rPr>
          <w:bCs/>
          <w:sz w:val="24"/>
          <w:szCs w:val="24"/>
        </w:rPr>
        <w:t>ащих</w:t>
      </w:r>
      <w:r w:rsidRPr="00474F7B">
        <w:rPr>
          <w:bCs/>
          <w:sz w:val="24"/>
          <w:szCs w:val="24"/>
        </w:rPr>
        <w:t xml:space="preserve"> цифр.</w:t>
      </w:r>
    </w:p>
    <w:p w14:paraId="593276EC" w14:textId="77777777" w:rsidR="00750B9C" w:rsidRPr="00750B9C" w:rsidRDefault="00750B9C" w:rsidP="00750B9C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750B9C">
        <w:rPr>
          <w:bCs/>
          <w:sz w:val="24"/>
          <w:szCs w:val="24"/>
        </w:rPr>
        <w:t>Используемый ИКИ должен быть помещен на объект контроля, как правило, со стороны источника излучения в центре зоны контроля, на основном материале, рядом со сварным соединением. ИКИ должен плотно контактировать с поверхностью объекта контроля.</w:t>
      </w:r>
    </w:p>
    <w:p w14:paraId="00093220" w14:textId="77777777" w:rsidR="00750B9C" w:rsidRPr="00750B9C" w:rsidRDefault="00750B9C" w:rsidP="00750B9C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750B9C">
        <w:rPr>
          <w:bCs/>
          <w:sz w:val="24"/>
          <w:szCs w:val="24"/>
        </w:rPr>
        <w:t xml:space="preserve">ИКИ располагают на участке с равномерной толщиной, характеризующейся равномерной оптической плотностью (затемнением) пленки.  </w:t>
      </w:r>
    </w:p>
    <w:p w14:paraId="7BD4A8CC" w14:textId="77777777" w:rsidR="00750B9C" w:rsidRPr="00750B9C" w:rsidRDefault="00750B9C" w:rsidP="00750B9C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750B9C">
        <w:rPr>
          <w:bCs/>
          <w:sz w:val="24"/>
          <w:szCs w:val="24"/>
        </w:rPr>
        <w:t xml:space="preserve">В соответствии с типом используемого ИКИ следует рассмотреть два случая: </w:t>
      </w:r>
    </w:p>
    <w:p w14:paraId="285C9CA3" w14:textId="010CBA32" w:rsidR="00750B9C" w:rsidRPr="00750B9C" w:rsidRDefault="00750B9C" w:rsidP="00750B9C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750B9C">
        <w:rPr>
          <w:bCs/>
          <w:sz w:val="24"/>
          <w:szCs w:val="24"/>
        </w:rPr>
        <w:t>а) при использовании ИКИ проволочного типа проволоки должны располагаться перпендикулярно к сварному соединению</w:t>
      </w:r>
      <w:r w:rsidR="00851320">
        <w:rPr>
          <w:bCs/>
          <w:sz w:val="24"/>
          <w:szCs w:val="24"/>
        </w:rPr>
        <w:t>,</w:t>
      </w:r>
      <w:r w:rsidRPr="00750B9C">
        <w:rPr>
          <w:bCs/>
          <w:sz w:val="24"/>
          <w:szCs w:val="24"/>
        </w:rPr>
        <w:t xml:space="preserve"> и расположение индикатора должно быть таким, чтобы не менее 10 мм длины проволоки были видны на участке с равномерной оптической плотностью, которая обычно находится на основном материале, прилегающем к сварному соединению. При экспозициях, выполняемых в соответствии с рисунками 3 и 4, ИКИ не должен проецироваться на изображение сварного соединения;  </w:t>
      </w:r>
    </w:p>
    <w:p w14:paraId="11549155" w14:textId="4D617BEC" w:rsidR="00750B9C" w:rsidRPr="00750B9C" w:rsidRDefault="00750B9C" w:rsidP="00750B9C">
      <w:pPr>
        <w:spacing w:line="360" w:lineRule="auto"/>
        <w:ind w:firstLine="709"/>
        <w:jc w:val="both"/>
        <w:rPr>
          <w:sz w:val="24"/>
          <w:szCs w:val="24"/>
        </w:rPr>
      </w:pPr>
      <w:r w:rsidRPr="00750B9C">
        <w:rPr>
          <w:bCs/>
          <w:sz w:val="24"/>
          <w:szCs w:val="24"/>
        </w:rPr>
        <w:t>b) при использовании ИКИ типа ступень</w:t>
      </w:r>
      <w:r w:rsidR="00851320">
        <w:rPr>
          <w:bCs/>
          <w:sz w:val="24"/>
          <w:szCs w:val="24"/>
        </w:rPr>
        <w:t>-</w:t>
      </w:r>
      <w:r w:rsidRPr="00750B9C">
        <w:rPr>
          <w:bCs/>
          <w:sz w:val="24"/>
          <w:szCs w:val="24"/>
        </w:rPr>
        <w:t xml:space="preserve">отверстие он должен располагаться таким образом, чтобы отверстия требуемого размера </w:t>
      </w:r>
      <w:r w:rsidRPr="00750B9C">
        <w:rPr>
          <w:bCs/>
          <w:sz w:val="24"/>
          <w:szCs w:val="24"/>
        </w:rPr>
        <w:lastRenderedPageBreak/>
        <w:t xml:space="preserve">располагались максимально </w:t>
      </w:r>
      <w:r w:rsidRPr="00750B9C">
        <w:rPr>
          <w:sz w:val="24"/>
          <w:szCs w:val="24"/>
        </w:rPr>
        <w:t xml:space="preserve">близко к сварному соединению. </w:t>
      </w:r>
    </w:p>
    <w:p w14:paraId="745833D5" w14:textId="77777777" w:rsidR="00750B9C" w:rsidRPr="00750B9C" w:rsidRDefault="00750B9C" w:rsidP="00750B9C">
      <w:pPr>
        <w:spacing w:line="360" w:lineRule="auto"/>
        <w:ind w:firstLine="709"/>
        <w:jc w:val="both"/>
        <w:rPr>
          <w:sz w:val="24"/>
          <w:szCs w:val="24"/>
        </w:rPr>
      </w:pPr>
      <w:r w:rsidRPr="00750B9C">
        <w:rPr>
          <w:sz w:val="24"/>
          <w:szCs w:val="24"/>
        </w:rPr>
        <w:t xml:space="preserve">При экспозициях, выполняемых в соответствии с рисунками 3 и 4, </w:t>
      </w:r>
      <w:r w:rsidRPr="00750B9C">
        <w:rPr>
          <w:bCs/>
          <w:sz w:val="24"/>
          <w:szCs w:val="24"/>
        </w:rPr>
        <w:t>ИКИ</w:t>
      </w:r>
      <w:r w:rsidRPr="00750B9C">
        <w:rPr>
          <w:sz w:val="24"/>
          <w:szCs w:val="24"/>
        </w:rPr>
        <w:t xml:space="preserve"> используемого типа может быть расположен со стороны пленки. В таком случае следует применять таблицы А.5 – А.6 приложения А.  </w:t>
      </w:r>
    </w:p>
    <w:p w14:paraId="76C956EE" w14:textId="06C3CBD0" w:rsidR="00750B9C" w:rsidRPr="00750B9C" w:rsidRDefault="00750B9C" w:rsidP="00750B9C">
      <w:pPr>
        <w:spacing w:line="360" w:lineRule="auto"/>
        <w:ind w:firstLine="709"/>
        <w:jc w:val="both"/>
        <w:rPr>
          <w:sz w:val="24"/>
          <w:szCs w:val="24"/>
        </w:rPr>
      </w:pPr>
      <w:r w:rsidRPr="00750B9C">
        <w:rPr>
          <w:sz w:val="24"/>
          <w:szCs w:val="24"/>
        </w:rPr>
        <w:t xml:space="preserve">Если </w:t>
      </w:r>
      <w:r w:rsidRPr="00750B9C">
        <w:rPr>
          <w:bCs/>
          <w:sz w:val="24"/>
          <w:szCs w:val="24"/>
        </w:rPr>
        <w:t>ИКИ</w:t>
      </w:r>
      <w:r w:rsidRPr="00750B9C">
        <w:rPr>
          <w:sz w:val="24"/>
          <w:szCs w:val="24"/>
        </w:rPr>
        <w:t xml:space="preserve"> располагается со стороны пленки, то рядом с </w:t>
      </w:r>
      <w:r w:rsidRPr="00750B9C">
        <w:rPr>
          <w:bCs/>
          <w:sz w:val="24"/>
          <w:szCs w:val="24"/>
        </w:rPr>
        <w:t>ИКИ</w:t>
      </w:r>
      <w:r w:rsidRPr="00750B9C">
        <w:rPr>
          <w:sz w:val="24"/>
          <w:szCs w:val="24"/>
        </w:rPr>
        <w:t xml:space="preserve"> следует поместить свинцовую литеру </w:t>
      </w:r>
      <w:r>
        <w:rPr>
          <w:sz w:val="24"/>
          <w:szCs w:val="24"/>
        </w:rPr>
        <w:t>«</w:t>
      </w:r>
      <w:r w:rsidRPr="00750B9C">
        <w:rPr>
          <w:sz w:val="24"/>
          <w:szCs w:val="24"/>
        </w:rPr>
        <w:t>F</w:t>
      </w:r>
      <w:r>
        <w:rPr>
          <w:sz w:val="24"/>
          <w:szCs w:val="24"/>
        </w:rPr>
        <w:t>»</w:t>
      </w:r>
      <w:r w:rsidRPr="00750B9C">
        <w:rPr>
          <w:sz w:val="24"/>
          <w:szCs w:val="24"/>
        </w:rPr>
        <w:t xml:space="preserve">, и это должно быть зафиксировано в протоколе контроля. </w:t>
      </w:r>
    </w:p>
    <w:p w14:paraId="2518DFAC" w14:textId="77777777" w:rsidR="00750B9C" w:rsidRPr="00750B9C" w:rsidRDefault="00750B9C" w:rsidP="00750B9C">
      <w:pPr>
        <w:spacing w:line="360" w:lineRule="auto"/>
        <w:ind w:firstLine="709"/>
        <w:jc w:val="both"/>
        <w:rPr>
          <w:sz w:val="24"/>
          <w:szCs w:val="24"/>
        </w:rPr>
      </w:pPr>
      <w:r w:rsidRPr="00750B9C">
        <w:rPr>
          <w:sz w:val="24"/>
          <w:szCs w:val="24"/>
        </w:rPr>
        <w:t>Если были предприняты меры, гарантирующие, что рентгенограммы аналогичных объектов контроля или их участков были получены при идентичных экспозициях и способах обработки и нет видимых различий в качестве изображения, то нет необходимости проверять качество изображения для каждой рентгенограммы. Объем проверки качества изображений можно устанавливать по согласованию между сторонами по договору на выполнение радиографии.</w:t>
      </w:r>
    </w:p>
    <w:p w14:paraId="0E7976C1" w14:textId="1087A4DA" w:rsidR="0006606D" w:rsidRDefault="00750B9C" w:rsidP="00750B9C">
      <w:pPr>
        <w:spacing w:line="360" w:lineRule="auto"/>
        <w:ind w:firstLine="709"/>
        <w:jc w:val="both"/>
        <w:rPr>
          <w:sz w:val="24"/>
          <w:szCs w:val="24"/>
        </w:rPr>
      </w:pPr>
      <w:r w:rsidRPr="00750B9C">
        <w:rPr>
          <w:sz w:val="24"/>
          <w:szCs w:val="24"/>
        </w:rPr>
        <w:t xml:space="preserve">Для панорамных экспозиций труб (см. рисунок 2) диаметром 200 мм и более необходимо использовать не менее трех </w:t>
      </w:r>
      <w:r w:rsidRPr="00750B9C">
        <w:rPr>
          <w:bCs/>
          <w:sz w:val="24"/>
          <w:szCs w:val="24"/>
        </w:rPr>
        <w:t>ИКИ</w:t>
      </w:r>
      <w:r w:rsidRPr="00750B9C">
        <w:rPr>
          <w:sz w:val="24"/>
          <w:szCs w:val="24"/>
        </w:rPr>
        <w:t xml:space="preserve">, размещая их по окружности с равными промежутками. В этом случае пленки с изображениями </w:t>
      </w:r>
      <w:r w:rsidRPr="00750B9C">
        <w:rPr>
          <w:bCs/>
          <w:sz w:val="24"/>
          <w:szCs w:val="24"/>
        </w:rPr>
        <w:t>ИКИ</w:t>
      </w:r>
      <w:r w:rsidRPr="00750B9C">
        <w:rPr>
          <w:sz w:val="24"/>
          <w:szCs w:val="24"/>
        </w:rPr>
        <w:t xml:space="preserve"> рассматриваются как относящиеся ко всей окружности.</w:t>
      </w:r>
    </w:p>
    <w:p w14:paraId="4EB59B5D" w14:textId="77777777" w:rsidR="00750B9C" w:rsidRPr="007E076F" w:rsidRDefault="00750B9C" w:rsidP="00750B9C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14:paraId="64CD84EE" w14:textId="77777777" w:rsidR="00380895" w:rsidRPr="007E076F" w:rsidRDefault="008F55D1" w:rsidP="00DF4E18">
      <w:pPr>
        <w:pStyle w:val="aff3"/>
      </w:pPr>
      <w:r w:rsidRPr="007E076F">
        <w:t>5.8 Оценка качества изображения</w:t>
      </w:r>
    </w:p>
    <w:p w14:paraId="3B718EDB" w14:textId="77777777" w:rsidR="0006606D" w:rsidRPr="007E076F" w:rsidRDefault="0006606D" w:rsidP="007E076F">
      <w:pPr>
        <w:spacing w:line="360" w:lineRule="auto"/>
        <w:ind w:firstLine="709"/>
        <w:jc w:val="both"/>
        <w:rPr>
          <w:sz w:val="24"/>
          <w:szCs w:val="24"/>
        </w:rPr>
      </w:pPr>
    </w:p>
    <w:p w14:paraId="6259788A" w14:textId="77777777" w:rsidR="00D51AFD" w:rsidRPr="00D51AFD" w:rsidRDefault="00D51AFD" w:rsidP="00D51AFD">
      <w:pPr>
        <w:pStyle w:val="Default"/>
        <w:spacing w:line="360" w:lineRule="auto"/>
        <w:ind w:firstLine="709"/>
        <w:jc w:val="both"/>
      </w:pPr>
      <w:r w:rsidRPr="00D51AFD">
        <w:t xml:space="preserve">Пленки просматривают в соответствии с EН 25580. </w:t>
      </w:r>
    </w:p>
    <w:p w14:paraId="1D723E65" w14:textId="164B242E" w:rsidR="00D51AFD" w:rsidRPr="00D51AFD" w:rsidRDefault="00D51AFD" w:rsidP="00D51AFD">
      <w:pPr>
        <w:pStyle w:val="Default"/>
        <w:spacing w:line="360" w:lineRule="auto"/>
        <w:ind w:firstLine="709"/>
        <w:jc w:val="both"/>
      </w:pPr>
      <w:r w:rsidRPr="00D51AFD">
        <w:t xml:space="preserve">В ходе просмотра изображений </w:t>
      </w:r>
      <w:r w:rsidRPr="00D51AFD">
        <w:rPr>
          <w:bCs/>
          <w:color w:val="auto"/>
        </w:rPr>
        <w:t>ИКИ</w:t>
      </w:r>
      <w:r w:rsidRPr="00D51AFD">
        <w:t xml:space="preserve"> на рентгеновском снимке следует определить номер наименьшей различимой проволоки или отверстия. Изображение проволоки считается приемлемым, если ясно виден ее сплошной участок длиной минимум 10 мм на участке с равномерной оптической плотностью. В случае использования </w:t>
      </w:r>
      <w:r w:rsidRPr="00D51AFD">
        <w:rPr>
          <w:bCs/>
          <w:color w:val="auto"/>
        </w:rPr>
        <w:t>ИКИ</w:t>
      </w:r>
      <w:r w:rsidRPr="00D51AFD">
        <w:t xml:space="preserve"> типа </w:t>
      </w:r>
      <w:r w:rsidR="00C8106B">
        <w:t>ступень</w:t>
      </w:r>
      <w:r w:rsidR="00851320">
        <w:t>-</w:t>
      </w:r>
      <w:r w:rsidRPr="00D51AFD">
        <w:t>отверстие, если име</w:t>
      </w:r>
      <w:r w:rsidR="001E5BDC">
        <w:t>ю</w:t>
      </w:r>
      <w:r w:rsidRPr="00D51AFD">
        <w:t xml:space="preserve">тся два отверстия одинакового диаметра, оба должны быть различимыми для того, чтобы ступень считалась видимой. </w:t>
      </w:r>
    </w:p>
    <w:p w14:paraId="029BBAA2" w14:textId="200F2844" w:rsidR="00DE7AC4" w:rsidRPr="00D51AFD" w:rsidRDefault="00D51AFD" w:rsidP="00AF2BB2">
      <w:pPr>
        <w:spacing w:line="360" w:lineRule="auto"/>
        <w:ind w:firstLine="709"/>
        <w:jc w:val="both"/>
        <w:rPr>
          <w:sz w:val="24"/>
          <w:szCs w:val="24"/>
        </w:rPr>
      </w:pPr>
      <w:r w:rsidRPr="00D51AFD">
        <w:rPr>
          <w:sz w:val="24"/>
          <w:szCs w:val="24"/>
        </w:rPr>
        <w:t>Полученн</w:t>
      </w:r>
      <w:r w:rsidR="002774BE">
        <w:rPr>
          <w:sz w:val="24"/>
          <w:szCs w:val="24"/>
        </w:rPr>
        <w:t>ое значение</w:t>
      </w:r>
      <w:r w:rsidRPr="00D51AFD">
        <w:rPr>
          <w:sz w:val="24"/>
          <w:szCs w:val="24"/>
        </w:rPr>
        <w:t xml:space="preserve"> </w:t>
      </w:r>
      <w:r w:rsidRPr="00D51AFD">
        <w:rPr>
          <w:bCs/>
          <w:sz w:val="24"/>
          <w:szCs w:val="24"/>
        </w:rPr>
        <w:t>ИКИ</w:t>
      </w:r>
      <w:r w:rsidRPr="00D51AFD">
        <w:rPr>
          <w:sz w:val="24"/>
          <w:szCs w:val="24"/>
        </w:rPr>
        <w:t xml:space="preserve"> должно быть указано в протоколе радиографического контроля. В каждом случае тип использованного индикатора должен быть указан в точном соответствии </w:t>
      </w:r>
      <w:r w:rsidRPr="00D51AFD">
        <w:rPr>
          <w:sz w:val="24"/>
          <w:szCs w:val="24"/>
          <w:lang w:val="en-US"/>
        </w:rPr>
        <w:t>c</w:t>
      </w:r>
      <w:r w:rsidRPr="00D51AFD">
        <w:rPr>
          <w:sz w:val="24"/>
          <w:szCs w:val="24"/>
        </w:rPr>
        <w:t xml:space="preserve"> маркировкой на использованном </w:t>
      </w:r>
      <w:r w:rsidRPr="00D51AFD">
        <w:rPr>
          <w:bCs/>
          <w:sz w:val="24"/>
          <w:szCs w:val="24"/>
        </w:rPr>
        <w:t>ИКИ</w:t>
      </w:r>
      <w:r>
        <w:rPr>
          <w:bCs/>
          <w:sz w:val="24"/>
          <w:szCs w:val="24"/>
        </w:rPr>
        <w:t>.</w:t>
      </w:r>
    </w:p>
    <w:p w14:paraId="6D40B14C" w14:textId="17DDE2D4" w:rsidR="00D51AFD" w:rsidRDefault="00D51AFD" w:rsidP="00D51AFD">
      <w:pPr>
        <w:spacing w:line="360" w:lineRule="auto"/>
        <w:jc w:val="both"/>
        <w:rPr>
          <w:b/>
          <w:bCs/>
          <w:sz w:val="24"/>
          <w:szCs w:val="24"/>
        </w:rPr>
      </w:pPr>
    </w:p>
    <w:p w14:paraId="365396FD" w14:textId="7357A02F" w:rsidR="008C2732" w:rsidRDefault="008C2732" w:rsidP="00D51AFD">
      <w:pPr>
        <w:spacing w:line="360" w:lineRule="auto"/>
        <w:jc w:val="both"/>
        <w:rPr>
          <w:b/>
          <w:bCs/>
          <w:sz w:val="24"/>
          <w:szCs w:val="24"/>
        </w:rPr>
      </w:pPr>
    </w:p>
    <w:p w14:paraId="03A93146" w14:textId="77777777" w:rsidR="008C2732" w:rsidRPr="007E076F" w:rsidRDefault="008C2732" w:rsidP="00D51AFD">
      <w:pPr>
        <w:spacing w:line="360" w:lineRule="auto"/>
        <w:jc w:val="both"/>
        <w:rPr>
          <w:b/>
          <w:bCs/>
          <w:sz w:val="24"/>
          <w:szCs w:val="24"/>
        </w:rPr>
      </w:pPr>
    </w:p>
    <w:p w14:paraId="2B538B21" w14:textId="77777777" w:rsidR="00EC48BB" w:rsidRPr="00DF4E18" w:rsidRDefault="00380895" w:rsidP="007E076F">
      <w:pPr>
        <w:spacing w:line="360" w:lineRule="auto"/>
        <w:ind w:firstLine="709"/>
        <w:jc w:val="both"/>
        <w:rPr>
          <w:rStyle w:val="aff4"/>
        </w:rPr>
      </w:pPr>
      <w:r w:rsidRPr="007E076F">
        <w:rPr>
          <w:b/>
          <w:bCs/>
          <w:sz w:val="24"/>
          <w:szCs w:val="24"/>
        </w:rPr>
        <w:t>5.</w:t>
      </w:r>
      <w:r w:rsidRPr="00DF4E18">
        <w:rPr>
          <w:rStyle w:val="aff4"/>
        </w:rPr>
        <w:t xml:space="preserve">9 </w:t>
      </w:r>
      <w:r w:rsidR="00EC48BB" w:rsidRPr="00DF4E18">
        <w:rPr>
          <w:rStyle w:val="aff4"/>
        </w:rPr>
        <w:t>Минимальные значения показателей качества изображения</w:t>
      </w:r>
    </w:p>
    <w:p w14:paraId="3F0D4642" w14:textId="77777777" w:rsidR="00ED397A" w:rsidRPr="007E076F" w:rsidRDefault="00ED397A" w:rsidP="007E076F">
      <w:pPr>
        <w:spacing w:line="360" w:lineRule="auto"/>
        <w:ind w:firstLine="709"/>
        <w:jc w:val="both"/>
        <w:rPr>
          <w:b/>
          <w:bCs/>
          <w:strike/>
          <w:sz w:val="24"/>
          <w:szCs w:val="24"/>
        </w:rPr>
      </w:pPr>
    </w:p>
    <w:p w14:paraId="7B4D3793" w14:textId="4E092798" w:rsidR="0013687A" w:rsidRPr="00FC0C0A" w:rsidRDefault="00AB6BF3" w:rsidP="007E076F">
      <w:pPr>
        <w:spacing w:line="360" w:lineRule="auto"/>
        <w:ind w:firstLine="709"/>
        <w:jc w:val="both"/>
        <w:rPr>
          <w:strike/>
          <w:sz w:val="24"/>
          <w:szCs w:val="24"/>
        </w:rPr>
      </w:pPr>
      <w:r w:rsidRPr="007E076F">
        <w:rPr>
          <w:spacing w:val="2"/>
          <w:sz w:val="24"/>
          <w:szCs w:val="24"/>
          <w:shd w:val="clear" w:color="auto" w:fill="FFFFFF"/>
        </w:rPr>
        <w:t>В таблицах А.1</w:t>
      </w:r>
      <w:r w:rsidR="00ED397A" w:rsidRPr="007E076F">
        <w:rPr>
          <w:spacing w:val="2"/>
          <w:sz w:val="24"/>
          <w:szCs w:val="24"/>
          <w:shd w:val="clear" w:color="auto" w:fill="FFFFFF"/>
        </w:rPr>
        <w:t xml:space="preserve"> </w:t>
      </w:r>
      <w:r w:rsidR="00D10BF0">
        <w:rPr>
          <w:spacing w:val="2"/>
          <w:sz w:val="24"/>
          <w:szCs w:val="24"/>
          <w:shd w:val="clear" w:color="auto" w:fill="FFFFFF"/>
        </w:rPr>
        <w:t>–</w:t>
      </w:r>
      <w:r w:rsidR="00D10BF0" w:rsidRPr="007E076F">
        <w:rPr>
          <w:spacing w:val="2"/>
          <w:sz w:val="24"/>
          <w:szCs w:val="24"/>
          <w:shd w:val="clear" w:color="auto" w:fill="FFFFFF"/>
        </w:rPr>
        <w:t xml:space="preserve"> </w:t>
      </w:r>
      <w:r w:rsidRPr="007E076F">
        <w:rPr>
          <w:spacing w:val="2"/>
          <w:sz w:val="24"/>
          <w:szCs w:val="24"/>
          <w:shd w:val="clear" w:color="auto" w:fill="FFFFFF"/>
        </w:rPr>
        <w:t>А.6 приложения А</w:t>
      </w:r>
      <w:r w:rsidR="0013687A" w:rsidRPr="007E076F">
        <w:rPr>
          <w:spacing w:val="2"/>
          <w:sz w:val="24"/>
          <w:szCs w:val="24"/>
          <w:shd w:val="clear" w:color="auto" w:fill="FFFFFF"/>
        </w:rPr>
        <w:t xml:space="preserve"> приведены минимальные значения показателей качества изображения </w:t>
      </w:r>
      <w:r w:rsidR="0013687A" w:rsidRPr="00FC0C0A">
        <w:rPr>
          <w:spacing w:val="2"/>
          <w:sz w:val="24"/>
          <w:szCs w:val="24"/>
          <w:shd w:val="clear" w:color="auto" w:fill="FFFFFF"/>
        </w:rPr>
        <w:t xml:space="preserve">для </w:t>
      </w:r>
      <w:r w:rsidR="00943A66" w:rsidRPr="00FC0C0A">
        <w:rPr>
          <w:spacing w:val="2"/>
          <w:sz w:val="24"/>
          <w:szCs w:val="24"/>
          <w:shd w:val="clear" w:color="auto" w:fill="FFFFFF"/>
        </w:rPr>
        <w:t xml:space="preserve">термопластичных </w:t>
      </w:r>
      <w:r w:rsidR="0013687A" w:rsidRPr="00FC0C0A">
        <w:rPr>
          <w:spacing w:val="2"/>
          <w:sz w:val="24"/>
          <w:szCs w:val="24"/>
          <w:shd w:val="clear" w:color="auto" w:fill="FFFFFF"/>
        </w:rPr>
        <w:t>материалов.</w:t>
      </w:r>
    </w:p>
    <w:p w14:paraId="15803B75" w14:textId="77777777" w:rsidR="00FC0C0A" w:rsidRPr="007E076F" w:rsidRDefault="00FC0C0A" w:rsidP="007E076F">
      <w:pPr>
        <w:spacing w:line="360" w:lineRule="auto"/>
        <w:jc w:val="both"/>
        <w:rPr>
          <w:b/>
          <w:bCs/>
          <w:sz w:val="24"/>
          <w:szCs w:val="24"/>
        </w:rPr>
      </w:pPr>
    </w:p>
    <w:p w14:paraId="05E331E2" w14:textId="77777777" w:rsidR="00B43154" w:rsidRPr="007E076F" w:rsidRDefault="00380895" w:rsidP="00DF4E18">
      <w:pPr>
        <w:pStyle w:val="aff3"/>
      </w:pPr>
      <w:r w:rsidRPr="007E076F">
        <w:t>5.10 Квалификация персонала</w:t>
      </w:r>
    </w:p>
    <w:p w14:paraId="77FD6E62" w14:textId="77777777" w:rsidR="00ED397A" w:rsidRPr="007E076F" w:rsidRDefault="00ED397A" w:rsidP="007E076F">
      <w:pPr>
        <w:spacing w:line="360" w:lineRule="auto"/>
        <w:ind w:firstLine="709"/>
        <w:jc w:val="both"/>
        <w:rPr>
          <w:sz w:val="24"/>
          <w:szCs w:val="24"/>
        </w:rPr>
      </w:pPr>
    </w:p>
    <w:p w14:paraId="5080AA26" w14:textId="784A5C0D" w:rsidR="009D3656" w:rsidRPr="007E076F" w:rsidRDefault="009D3656" w:rsidP="007E076F">
      <w:pPr>
        <w:spacing w:line="360" w:lineRule="auto"/>
        <w:ind w:firstLine="709"/>
        <w:jc w:val="both"/>
        <w:rPr>
          <w:strike/>
          <w:sz w:val="24"/>
          <w:szCs w:val="24"/>
        </w:rPr>
      </w:pPr>
      <w:r w:rsidRPr="007E076F">
        <w:rPr>
          <w:spacing w:val="2"/>
          <w:sz w:val="24"/>
          <w:szCs w:val="24"/>
          <w:shd w:val="clear" w:color="auto" w:fill="FFFFFF"/>
        </w:rPr>
        <w:t xml:space="preserve">Персонал, выполняющий неразрушающий контроль в соответствии с настоящим стандартом, должен </w:t>
      </w:r>
      <w:r w:rsidR="00D1388D">
        <w:rPr>
          <w:spacing w:val="2"/>
          <w:sz w:val="24"/>
          <w:szCs w:val="24"/>
          <w:shd w:val="clear" w:color="auto" w:fill="FFFFFF"/>
        </w:rPr>
        <w:t xml:space="preserve">иметь </w:t>
      </w:r>
      <w:r w:rsidR="000B7E97">
        <w:rPr>
          <w:spacing w:val="2"/>
          <w:sz w:val="24"/>
          <w:szCs w:val="24"/>
          <w:shd w:val="clear" w:color="auto" w:fill="FFFFFF"/>
        </w:rPr>
        <w:t>квалификацию,</w:t>
      </w:r>
      <w:r w:rsidRPr="007E076F">
        <w:rPr>
          <w:spacing w:val="2"/>
          <w:sz w:val="24"/>
          <w:szCs w:val="24"/>
          <w:shd w:val="clear" w:color="auto" w:fill="FFFFFF"/>
        </w:rPr>
        <w:t xml:space="preserve"> </w:t>
      </w:r>
      <w:r w:rsidRPr="007414F9">
        <w:rPr>
          <w:spacing w:val="2"/>
          <w:sz w:val="24"/>
          <w:szCs w:val="24"/>
          <w:shd w:val="clear" w:color="auto" w:fill="FFFFFF"/>
        </w:rPr>
        <w:t>с</w:t>
      </w:r>
      <w:r w:rsidR="00D1388D">
        <w:rPr>
          <w:spacing w:val="2"/>
          <w:sz w:val="24"/>
          <w:szCs w:val="24"/>
          <w:shd w:val="clear" w:color="auto" w:fill="FFFFFF"/>
        </w:rPr>
        <w:t>оответствующую</w:t>
      </w:r>
      <w:r w:rsidRPr="007414F9">
        <w:rPr>
          <w:spacing w:val="2"/>
          <w:sz w:val="24"/>
          <w:szCs w:val="24"/>
          <w:shd w:val="clear" w:color="auto" w:fill="FFFFFF"/>
        </w:rPr>
        <w:t xml:space="preserve"> </w:t>
      </w:r>
      <w:r w:rsidR="00104861">
        <w:rPr>
          <w:spacing w:val="2"/>
          <w:sz w:val="24"/>
          <w:szCs w:val="24"/>
          <w:shd w:val="clear" w:color="auto" w:fill="FFFFFF"/>
        </w:rPr>
        <w:br/>
      </w:r>
      <w:r w:rsidR="003F5E55">
        <w:rPr>
          <w:spacing w:val="2"/>
          <w:sz w:val="24"/>
          <w:szCs w:val="24"/>
          <w:shd w:val="clear" w:color="auto" w:fill="FFFFFF"/>
        </w:rPr>
        <w:t>ЕН ИСО</w:t>
      </w:r>
      <w:r w:rsidR="00856EB3" w:rsidRPr="00856EB3">
        <w:rPr>
          <w:spacing w:val="2"/>
          <w:sz w:val="24"/>
          <w:szCs w:val="24"/>
          <w:shd w:val="clear" w:color="auto" w:fill="FFFFFF"/>
        </w:rPr>
        <w:t xml:space="preserve"> 9712</w:t>
      </w:r>
      <w:r w:rsidR="005B43C8">
        <w:rPr>
          <w:spacing w:val="2"/>
          <w:sz w:val="24"/>
          <w:szCs w:val="24"/>
          <w:shd w:val="clear" w:color="auto" w:fill="FFFFFF"/>
        </w:rPr>
        <w:t xml:space="preserve"> </w:t>
      </w:r>
      <w:r w:rsidR="005B43C8">
        <w:rPr>
          <w:rFonts w:eastAsia="Arial,Italic"/>
          <w:iCs/>
          <w:snapToGrid/>
          <w:sz w:val="24"/>
          <w:szCs w:val="24"/>
        </w:rPr>
        <w:t>[1]</w:t>
      </w:r>
      <w:r w:rsidRPr="007414F9">
        <w:rPr>
          <w:spacing w:val="2"/>
          <w:sz w:val="24"/>
          <w:szCs w:val="24"/>
          <w:shd w:val="clear" w:color="auto" w:fill="FFFFFF"/>
        </w:rPr>
        <w:t>.</w:t>
      </w:r>
    </w:p>
    <w:p w14:paraId="3BE8AF25" w14:textId="36E1A170" w:rsidR="00380895" w:rsidRPr="000A7926" w:rsidRDefault="00303267" w:rsidP="00DF4E18">
      <w:pPr>
        <w:pStyle w:val="1"/>
      </w:pPr>
      <w:r w:rsidRPr="000A1181">
        <w:t xml:space="preserve">6 </w:t>
      </w:r>
      <w:r w:rsidR="00C3694B" w:rsidRPr="000A7926">
        <w:t xml:space="preserve">Рекомендуемые </w:t>
      </w:r>
      <w:r w:rsidR="00FB011C" w:rsidRPr="000A7926">
        <w:t xml:space="preserve">методы </w:t>
      </w:r>
      <w:r w:rsidR="008E53F3">
        <w:t>выполнения радиографии</w:t>
      </w:r>
    </w:p>
    <w:p w14:paraId="108EA97C" w14:textId="4B554AF2" w:rsidR="00380895" w:rsidRPr="007E076F" w:rsidRDefault="00303267" w:rsidP="00DF4E18">
      <w:pPr>
        <w:pStyle w:val="aff3"/>
        <w:rPr>
          <w:strike/>
        </w:rPr>
      </w:pPr>
      <w:r w:rsidRPr="007E076F">
        <w:t>6.</w:t>
      </w:r>
      <w:r w:rsidRPr="00FC0C0A">
        <w:t xml:space="preserve">1 </w:t>
      </w:r>
      <w:r w:rsidR="00CF0E76">
        <w:t>Проведение</w:t>
      </w:r>
      <w:r w:rsidR="00943A66" w:rsidRPr="00FC0C0A">
        <w:t xml:space="preserve"> </w:t>
      </w:r>
      <w:r w:rsidR="00C3694B" w:rsidRPr="00FC0C0A">
        <w:t>контроля</w:t>
      </w:r>
    </w:p>
    <w:p w14:paraId="4C08BCA8" w14:textId="77777777" w:rsidR="00DF2D98" w:rsidRPr="007E076F" w:rsidRDefault="00DF2D98" w:rsidP="007E076F">
      <w:pPr>
        <w:spacing w:line="360" w:lineRule="auto"/>
        <w:ind w:firstLine="709"/>
        <w:jc w:val="both"/>
        <w:rPr>
          <w:sz w:val="24"/>
          <w:szCs w:val="24"/>
          <w:highlight w:val="yellow"/>
        </w:rPr>
      </w:pPr>
    </w:p>
    <w:p w14:paraId="063A653B" w14:textId="766D93CE" w:rsidR="00303267" w:rsidRPr="006D18E1" w:rsidRDefault="006D1263" w:rsidP="007E076F">
      <w:pPr>
        <w:spacing w:line="360" w:lineRule="auto"/>
        <w:ind w:firstLine="709"/>
        <w:jc w:val="both"/>
        <w:rPr>
          <w:sz w:val="24"/>
          <w:szCs w:val="24"/>
        </w:rPr>
      </w:pPr>
      <w:r w:rsidRPr="006D18E1">
        <w:rPr>
          <w:sz w:val="24"/>
          <w:szCs w:val="24"/>
        </w:rPr>
        <w:t>Р</w:t>
      </w:r>
      <w:r w:rsidR="00303267" w:rsidRPr="006D18E1">
        <w:rPr>
          <w:sz w:val="24"/>
          <w:szCs w:val="24"/>
        </w:rPr>
        <w:t xml:space="preserve">адиографический контроль следует осуществлять в соответствии </w:t>
      </w:r>
      <w:r w:rsidR="005A56D8" w:rsidRPr="006D18E1">
        <w:rPr>
          <w:sz w:val="24"/>
          <w:szCs w:val="24"/>
        </w:rPr>
        <w:t>со схемами</w:t>
      </w:r>
      <w:r w:rsidR="000A7926" w:rsidRPr="006D18E1">
        <w:rPr>
          <w:sz w:val="24"/>
          <w:szCs w:val="24"/>
        </w:rPr>
        <w:t xml:space="preserve"> </w:t>
      </w:r>
      <w:r w:rsidR="00303267" w:rsidRPr="006D18E1">
        <w:rPr>
          <w:sz w:val="24"/>
          <w:szCs w:val="24"/>
        </w:rPr>
        <w:t>1</w:t>
      </w:r>
      <w:r w:rsidRPr="006D18E1">
        <w:rPr>
          <w:sz w:val="24"/>
          <w:szCs w:val="24"/>
        </w:rPr>
        <w:t xml:space="preserve"> – </w:t>
      </w:r>
      <w:r w:rsidR="00303267" w:rsidRPr="006D18E1">
        <w:rPr>
          <w:sz w:val="24"/>
          <w:szCs w:val="24"/>
        </w:rPr>
        <w:t>9</w:t>
      </w:r>
      <w:r w:rsidRPr="006D18E1">
        <w:rPr>
          <w:sz w:val="24"/>
          <w:szCs w:val="24"/>
        </w:rPr>
        <w:t xml:space="preserve"> (см. рисунок 1</w:t>
      </w:r>
      <w:r w:rsidR="0018144F" w:rsidRPr="006D18E1">
        <w:rPr>
          <w:sz w:val="24"/>
          <w:szCs w:val="24"/>
        </w:rPr>
        <w:t xml:space="preserve"> – </w:t>
      </w:r>
      <w:r w:rsidRPr="006D18E1">
        <w:rPr>
          <w:sz w:val="24"/>
          <w:szCs w:val="24"/>
        </w:rPr>
        <w:t>9)</w:t>
      </w:r>
      <w:r w:rsidR="00303267" w:rsidRPr="006D18E1">
        <w:rPr>
          <w:sz w:val="24"/>
          <w:szCs w:val="24"/>
        </w:rPr>
        <w:t>.</w:t>
      </w:r>
    </w:p>
    <w:p w14:paraId="094A4701" w14:textId="0F38D3B5" w:rsidR="009F3188" w:rsidRPr="006D18E1" w:rsidRDefault="00492501" w:rsidP="007E076F">
      <w:pPr>
        <w:spacing w:line="360" w:lineRule="auto"/>
        <w:ind w:firstLine="709"/>
        <w:jc w:val="both"/>
        <w:rPr>
          <w:sz w:val="24"/>
          <w:szCs w:val="24"/>
        </w:rPr>
      </w:pPr>
      <w:r w:rsidRPr="00492501">
        <w:rPr>
          <w:sz w:val="24"/>
          <w:szCs w:val="24"/>
        </w:rPr>
        <w:t>Перед проведением радиографического контроля соединений, полученных сваркой нагретым инструментом встык, наружный грат должен быть удален</w:t>
      </w:r>
      <w:r w:rsidR="009F3188" w:rsidRPr="006D18E1">
        <w:rPr>
          <w:sz w:val="24"/>
          <w:szCs w:val="24"/>
        </w:rPr>
        <w:t>.</w:t>
      </w:r>
    </w:p>
    <w:p w14:paraId="6A182470" w14:textId="26172F42" w:rsidR="006D18E1" w:rsidRPr="006D18E1" w:rsidRDefault="006D18E1" w:rsidP="006D18E1">
      <w:pPr>
        <w:pStyle w:val="Default"/>
        <w:spacing w:line="360" w:lineRule="auto"/>
        <w:ind w:firstLine="709"/>
        <w:jc w:val="both"/>
      </w:pPr>
      <w:r w:rsidRPr="006D18E1">
        <w:t xml:space="preserve">Для схем контроля, соответствующих рисункам 3, 5 и 6, угол наклона пучка излучения должен быть как можно меньше, но в то же время таким, чтобы </w:t>
      </w:r>
      <w:r w:rsidR="00B16841">
        <w:t>избежать</w:t>
      </w:r>
      <w:r w:rsidRPr="006D18E1">
        <w:t xml:space="preserve"> наложени</w:t>
      </w:r>
      <w:r w:rsidR="00B16841">
        <w:t>я</w:t>
      </w:r>
      <w:r w:rsidRPr="006D18E1">
        <w:t xml:space="preserve"> </w:t>
      </w:r>
      <w:r w:rsidR="00B16841" w:rsidRPr="006D18E1">
        <w:t xml:space="preserve">двух </w:t>
      </w:r>
      <w:r w:rsidRPr="006D18E1">
        <w:t xml:space="preserve">изображений сварного шва. Расстояние от источника излучения до объекта контроля </w:t>
      </w:r>
      <w:r w:rsidRPr="006D18E1">
        <w:rPr>
          <w:i/>
          <w:iCs/>
        </w:rPr>
        <w:t xml:space="preserve">f </w:t>
      </w:r>
      <w:r w:rsidRPr="006D18E1">
        <w:t>должно выбираться минимальным</w:t>
      </w:r>
      <w:r w:rsidR="00B16841">
        <w:t>,</w:t>
      </w:r>
      <w:r w:rsidRPr="006D18E1">
        <w:t xml:space="preserve"> исходя из расчета, выполняемого согласно 6.5. Для рисунков 5 и 6 </w:t>
      </w:r>
      <w:r w:rsidRPr="006D18E1">
        <w:rPr>
          <w:bCs/>
          <w:color w:val="auto"/>
        </w:rPr>
        <w:t>ИКИ</w:t>
      </w:r>
      <w:r w:rsidRPr="006D18E1">
        <w:t xml:space="preserve"> должен быть расположен со стороны пленки, с установкой свинцовой литеры «F».</w:t>
      </w:r>
    </w:p>
    <w:p w14:paraId="3B3AC55D" w14:textId="4D956BCA" w:rsidR="006D18E1" w:rsidRPr="006D18E1" w:rsidRDefault="006D18E1" w:rsidP="006D18E1">
      <w:pPr>
        <w:pStyle w:val="Default"/>
        <w:spacing w:line="360" w:lineRule="auto"/>
        <w:ind w:firstLine="709"/>
        <w:jc w:val="both"/>
      </w:pPr>
      <w:r w:rsidRPr="006D18E1">
        <w:t xml:space="preserve">Метод контроля на эллипс в соответствии с рисунком 3 (просвечивание через две стенки; с получением изображения двух участков сварного шва) не должен применяться для </w:t>
      </w:r>
      <w:r w:rsidR="00A56E90">
        <w:rPr>
          <w:i/>
          <w:lang w:val="en-US"/>
        </w:rPr>
        <w:t>d</w:t>
      </w:r>
      <w:r w:rsidR="00A56E90" w:rsidRPr="005E5E69">
        <w:rPr>
          <w:i/>
          <w:vertAlign w:val="subscript"/>
          <w:lang w:val="en-US"/>
        </w:rPr>
        <w:t>e</w:t>
      </w:r>
      <w:r w:rsidRPr="006D18E1">
        <w:t xml:space="preserve">˃100 мм и </w:t>
      </w:r>
      <w:r w:rsidRPr="00276679">
        <w:rPr>
          <w:i/>
        </w:rPr>
        <w:t>t</w:t>
      </w:r>
      <w:r w:rsidRPr="006D18E1">
        <w:t xml:space="preserve"> ˃ 8 мм. </w:t>
      </w:r>
    </w:p>
    <w:p w14:paraId="58B2511B" w14:textId="3D83D7E5" w:rsidR="006D18E1" w:rsidRPr="006D18E1" w:rsidRDefault="006D18E1" w:rsidP="006D18E1">
      <w:pPr>
        <w:pStyle w:val="Default"/>
        <w:spacing w:line="360" w:lineRule="auto"/>
        <w:ind w:firstLine="709"/>
        <w:jc w:val="both"/>
      </w:pPr>
      <w:r w:rsidRPr="006D18E1">
        <w:t>При необходимости,</w:t>
      </w:r>
      <w:r w:rsidR="00851320">
        <w:t xml:space="preserve"> например</w:t>
      </w:r>
      <w:r w:rsidRPr="006D18E1">
        <w:t xml:space="preserve"> из-за особенностей геометрии </w:t>
      </w:r>
      <w:r w:rsidR="00B16841" w:rsidRPr="00B16841">
        <w:t>объекта контроля</w:t>
      </w:r>
      <w:r w:rsidRPr="00B16841">
        <w:t xml:space="preserve"> </w:t>
      </w:r>
      <w:r w:rsidRPr="006D18E1">
        <w:t xml:space="preserve">или различий в толщине </w:t>
      </w:r>
      <w:r w:rsidR="00B16841">
        <w:t xml:space="preserve">его </w:t>
      </w:r>
      <w:r w:rsidRPr="006D18E1">
        <w:t>материала, могут применяться другие схемы просвечивания</w:t>
      </w:r>
      <w:r w:rsidR="00077567">
        <w:t>.</w:t>
      </w:r>
      <w:r w:rsidRPr="006D18E1">
        <w:t xml:space="preserve"> </w:t>
      </w:r>
    </w:p>
    <w:p w14:paraId="4BDE6E39" w14:textId="2EFCFDE3" w:rsidR="006D18E1" w:rsidRPr="006D18E1" w:rsidRDefault="006D18E1" w:rsidP="006D18E1">
      <w:pPr>
        <w:pStyle w:val="Default"/>
        <w:spacing w:line="360" w:lineRule="auto"/>
        <w:ind w:firstLine="709"/>
        <w:jc w:val="both"/>
      </w:pPr>
      <w:r w:rsidRPr="006D18E1">
        <w:t xml:space="preserve">В приложении В указано минимальное количество рентгеновских снимков, необходимое для </w:t>
      </w:r>
      <w:r w:rsidR="008C6BD2" w:rsidRPr="008C6BD2">
        <w:t xml:space="preserve">проведения достаточно полного контроля рентгеновским </w:t>
      </w:r>
      <w:r w:rsidR="008C6BD2" w:rsidRPr="008C6BD2">
        <w:lastRenderedPageBreak/>
        <w:t xml:space="preserve">излучением по всему размеру стыкового сварного соединения труб </w:t>
      </w:r>
      <w:r w:rsidRPr="006D18E1">
        <w:t xml:space="preserve">наружным диаметром </w:t>
      </w:r>
      <w:r w:rsidR="00361EAB">
        <w:rPr>
          <w:i/>
          <w:lang w:val="en-US"/>
        </w:rPr>
        <w:t>d</w:t>
      </w:r>
      <w:r w:rsidR="00361EAB" w:rsidRPr="00252BAB">
        <w:rPr>
          <w:i/>
          <w:vertAlign w:val="subscript"/>
          <w:lang w:val="en-US"/>
        </w:rPr>
        <w:t>e</w:t>
      </w:r>
      <w:r w:rsidRPr="006D18E1">
        <w:t>˃100 мм.</w:t>
      </w:r>
    </w:p>
    <w:p w14:paraId="2F27FC06" w14:textId="77777777" w:rsidR="00380895" w:rsidRPr="007E076F" w:rsidRDefault="00790E78" w:rsidP="007E076F">
      <w:pPr>
        <w:spacing w:line="360" w:lineRule="auto"/>
        <w:ind w:firstLine="709"/>
        <w:jc w:val="center"/>
        <w:rPr>
          <w:sz w:val="24"/>
          <w:szCs w:val="24"/>
        </w:rPr>
      </w:pPr>
      <w:r w:rsidRPr="005170C2">
        <w:rPr>
          <w:noProof/>
          <w:sz w:val="24"/>
          <w:szCs w:val="24"/>
        </w:rPr>
        <w:drawing>
          <wp:inline distT="0" distB="0" distL="0" distR="0" wp14:anchorId="10861784" wp14:editId="0340D1F0">
            <wp:extent cx="1752098" cy="1676400"/>
            <wp:effectExtent l="0" t="0" r="0" b="0"/>
            <wp:docPr id="14" name="Рисунок 14" descr="E:\Зарубежные стандарты\Рисунки\Часть 2\1_Планировка съемки при просвечивании плит через стен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Зарубежные стандарты\Рисунки\Часть 2\1_Планировка съемки при просвечивании плит через стенку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9" t="21763" r="10811" b="23572"/>
                    <a:stretch/>
                  </pic:blipFill>
                  <pic:spPr bwMode="auto">
                    <a:xfrm>
                      <a:off x="0" y="0"/>
                      <a:ext cx="1767755" cy="169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0ECD55" w14:textId="77777777" w:rsidR="00943A66" w:rsidRDefault="00380895" w:rsidP="007E076F">
      <w:pPr>
        <w:spacing w:line="360" w:lineRule="auto"/>
        <w:ind w:firstLine="709"/>
        <w:jc w:val="center"/>
        <w:rPr>
          <w:bCs/>
          <w:sz w:val="24"/>
          <w:szCs w:val="24"/>
        </w:rPr>
      </w:pPr>
      <w:r w:rsidRPr="007E076F">
        <w:rPr>
          <w:bCs/>
          <w:sz w:val="24"/>
          <w:szCs w:val="24"/>
        </w:rPr>
        <w:t>Рисунок 1 –</w:t>
      </w:r>
      <w:r w:rsidR="0015241A" w:rsidRPr="007E076F">
        <w:rPr>
          <w:bCs/>
          <w:sz w:val="24"/>
          <w:szCs w:val="24"/>
        </w:rPr>
        <w:t xml:space="preserve"> </w:t>
      </w:r>
      <w:r w:rsidR="00E7118A" w:rsidRPr="007E076F">
        <w:rPr>
          <w:bCs/>
          <w:sz w:val="24"/>
          <w:szCs w:val="24"/>
        </w:rPr>
        <w:t xml:space="preserve">Схема контроля </w:t>
      </w:r>
      <w:r w:rsidRPr="007E076F">
        <w:rPr>
          <w:bCs/>
          <w:sz w:val="24"/>
          <w:szCs w:val="24"/>
        </w:rPr>
        <w:t>при просвечивании</w:t>
      </w:r>
      <w:r w:rsidR="002E3887" w:rsidRPr="007E076F">
        <w:rPr>
          <w:bCs/>
          <w:sz w:val="24"/>
          <w:szCs w:val="24"/>
        </w:rPr>
        <w:t xml:space="preserve"> </w:t>
      </w:r>
    </w:p>
    <w:p w14:paraId="2BFC365E" w14:textId="04CA32E2" w:rsidR="00380895" w:rsidRPr="007E076F" w:rsidRDefault="00380895" w:rsidP="007E076F">
      <w:pPr>
        <w:spacing w:line="360" w:lineRule="auto"/>
        <w:ind w:firstLine="709"/>
        <w:jc w:val="center"/>
        <w:rPr>
          <w:bCs/>
          <w:sz w:val="24"/>
          <w:szCs w:val="24"/>
        </w:rPr>
      </w:pPr>
      <w:r w:rsidRPr="007E076F">
        <w:rPr>
          <w:bCs/>
          <w:sz w:val="24"/>
          <w:szCs w:val="24"/>
        </w:rPr>
        <w:t>через одну стенку</w:t>
      </w:r>
    </w:p>
    <w:p w14:paraId="76496365" w14:textId="77777777" w:rsidR="00380895" w:rsidRPr="007E076F" w:rsidRDefault="00790E78" w:rsidP="0092713F">
      <w:pPr>
        <w:spacing w:line="360" w:lineRule="auto"/>
        <w:ind w:firstLine="709"/>
        <w:jc w:val="center"/>
        <w:rPr>
          <w:bCs/>
          <w:sz w:val="24"/>
          <w:szCs w:val="24"/>
        </w:rPr>
      </w:pPr>
      <w:r w:rsidRPr="005170C2">
        <w:rPr>
          <w:bCs/>
          <w:noProof/>
          <w:sz w:val="24"/>
          <w:szCs w:val="24"/>
        </w:rPr>
        <w:drawing>
          <wp:inline distT="0" distB="0" distL="0" distR="0" wp14:anchorId="68C29364" wp14:editId="0B9D4DCF">
            <wp:extent cx="2792356" cy="1219200"/>
            <wp:effectExtent l="0" t="0" r="0" b="0"/>
            <wp:docPr id="15" name="Рисунок 15" descr="E:\Зарубежные стандарты\Рисунки\Часть 2\2_Панорамная съемка.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Зарубежные стандарты\Рисунки\Часть 2\2_Панорамная съемка.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9" t="35940" r="6689" b="35829"/>
                    <a:stretch/>
                  </pic:blipFill>
                  <pic:spPr bwMode="auto">
                    <a:xfrm>
                      <a:off x="0" y="0"/>
                      <a:ext cx="2802546" cy="122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714038" w14:textId="771F1C90" w:rsidR="00A44356" w:rsidRPr="007E076F" w:rsidRDefault="005833C0" w:rsidP="007E076F">
      <w:pPr>
        <w:spacing w:line="360" w:lineRule="auto"/>
        <w:jc w:val="center"/>
        <w:rPr>
          <w:bCs/>
          <w:sz w:val="24"/>
          <w:szCs w:val="24"/>
        </w:rPr>
      </w:pPr>
      <w:r w:rsidRPr="007E076F">
        <w:rPr>
          <w:bCs/>
          <w:sz w:val="24"/>
          <w:szCs w:val="24"/>
        </w:rPr>
        <w:t xml:space="preserve">Рисунок 2 – </w:t>
      </w:r>
      <w:r w:rsidR="006C5425" w:rsidRPr="00943A66">
        <w:rPr>
          <w:bCs/>
          <w:sz w:val="24"/>
          <w:szCs w:val="24"/>
        </w:rPr>
        <w:t>Панорамн</w:t>
      </w:r>
      <w:r w:rsidR="00A76AA0">
        <w:rPr>
          <w:bCs/>
          <w:sz w:val="24"/>
          <w:szCs w:val="24"/>
        </w:rPr>
        <w:t>ая</w:t>
      </w:r>
      <w:r w:rsidR="006C5425" w:rsidRPr="00943A66">
        <w:rPr>
          <w:bCs/>
          <w:sz w:val="24"/>
          <w:szCs w:val="24"/>
        </w:rPr>
        <w:t xml:space="preserve"> </w:t>
      </w:r>
      <w:r w:rsidR="00A76AA0">
        <w:rPr>
          <w:bCs/>
          <w:sz w:val="24"/>
          <w:szCs w:val="24"/>
        </w:rPr>
        <w:t>схема</w:t>
      </w:r>
      <w:r w:rsidR="00625A2B">
        <w:rPr>
          <w:bCs/>
          <w:sz w:val="24"/>
          <w:szCs w:val="24"/>
        </w:rPr>
        <w:t>.</w:t>
      </w:r>
      <w:r w:rsidR="006C5425" w:rsidRPr="007E076F">
        <w:rPr>
          <w:bCs/>
          <w:sz w:val="24"/>
          <w:szCs w:val="24"/>
        </w:rPr>
        <w:t xml:space="preserve"> </w:t>
      </w:r>
      <w:r w:rsidR="00A76AA0">
        <w:rPr>
          <w:color w:val="000000" w:themeColor="text1"/>
          <w:spacing w:val="2"/>
          <w:sz w:val="24"/>
          <w:szCs w:val="24"/>
          <w:shd w:val="clear" w:color="auto" w:fill="FFFFFF"/>
        </w:rPr>
        <w:t>Применяется для</w:t>
      </w:r>
      <w:r w:rsidR="006C5425" w:rsidRPr="007E076F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 контроля объектов </w:t>
      </w:r>
      <w:r w:rsidR="00EF6AB6">
        <w:rPr>
          <w:color w:val="000000" w:themeColor="text1"/>
          <w:spacing w:val="2"/>
          <w:sz w:val="24"/>
          <w:szCs w:val="24"/>
          <w:shd w:val="clear" w:color="auto" w:fill="FFFFFF"/>
        </w:rPr>
        <w:t>изогнутой формы</w:t>
      </w:r>
      <w:r w:rsidR="00EF6AB6" w:rsidRPr="007E076F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="006C5425" w:rsidRPr="007E076F">
        <w:rPr>
          <w:color w:val="000000" w:themeColor="text1"/>
          <w:spacing w:val="2"/>
          <w:sz w:val="24"/>
          <w:szCs w:val="24"/>
          <w:shd w:val="clear" w:color="auto" w:fill="FFFFFF"/>
        </w:rPr>
        <w:t>при просвечивании через одну стенку</w:t>
      </w:r>
    </w:p>
    <w:p w14:paraId="12B9599F" w14:textId="77777777" w:rsidR="00AC2BEF" w:rsidRPr="007E076F" w:rsidRDefault="00AC2BEF" w:rsidP="0092713F">
      <w:pPr>
        <w:spacing w:line="360" w:lineRule="auto"/>
        <w:jc w:val="center"/>
        <w:rPr>
          <w:bCs/>
          <w:sz w:val="24"/>
          <w:szCs w:val="24"/>
        </w:rPr>
      </w:pPr>
    </w:p>
    <w:p w14:paraId="6BAFE1DB" w14:textId="52AEAE84" w:rsidR="00071C1D" w:rsidRPr="006E33C0" w:rsidRDefault="00746746" w:rsidP="0092713F">
      <w:pPr>
        <w:spacing w:line="360" w:lineRule="auto"/>
        <w:ind w:firstLine="709"/>
        <w:jc w:val="center"/>
        <w:rPr>
          <w:bCs/>
          <w:sz w:val="24"/>
          <w:szCs w:val="24"/>
        </w:rPr>
      </w:pPr>
      <w:r w:rsidRPr="00882BCC">
        <w:rPr>
          <w:noProof/>
          <w:spacing w:val="2"/>
          <w:sz w:val="24"/>
          <w:szCs w:val="24"/>
          <w:shd w:val="clear" w:color="auto" w:fill="FFFFFF"/>
        </w:rPr>
        <w:drawing>
          <wp:inline distT="0" distB="0" distL="0" distR="0" wp14:anchorId="4BD435E2" wp14:editId="5E9B2ED5">
            <wp:extent cx="2386800" cy="132480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8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87822" w14:textId="1C19BFE5" w:rsidR="00071C1D" w:rsidRPr="007E076F" w:rsidRDefault="005833C0" w:rsidP="007E076F">
      <w:pPr>
        <w:spacing w:line="360" w:lineRule="auto"/>
        <w:ind w:firstLine="709"/>
        <w:jc w:val="center"/>
        <w:rPr>
          <w:spacing w:val="2"/>
          <w:sz w:val="24"/>
          <w:szCs w:val="24"/>
          <w:shd w:val="clear" w:color="auto" w:fill="FFFFFF"/>
        </w:rPr>
      </w:pPr>
      <w:r w:rsidRPr="00FC0C0A">
        <w:rPr>
          <w:bCs/>
          <w:sz w:val="24"/>
          <w:szCs w:val="24"/>
        </w:rPr>
        <w:t>Рисунок 3 –</w:t>
      </w:r>
      <w:r w:rsidR="006C5425" w:rsidRPr="00FC0C0A">
        <w:rPr>
          <w:bCs/>
          <w:sz w:val="24"/>
          <w:szCs w:val="24"/>
        </w:rPr>
        <w:t xml:space="preserve"> </w:t>
      </w:r>
      <w:r w:rsidR="00A76AA0">
        <w:rPr>
          <w:bCs/>
          <w:sz w:val="24"/>
          <w:szCs w:val="24"/>
        </w:rPr>
        <w:t>Схема</w:t>
      </w:r>
      <w:r w:rsidR="001C3028" w:rsidRPr="00FC0C0A">
        <w:rPr>
          <w:bCs/>
          <w:sz w:val="24"/>
          <w:szCs w:val="24"/>
        </w:rPr>
        <w:t xml:space="preserve"> контроля </w:t>
      </w:r>
      <w:r w:rsidR="007B4734">
        <w:rPr>
          <w:bCs/>
          <w:sz w:val="24"/>
          <w:szCs w:val="24"/>
        </w:rPr>
        <w:t>«</w:t>
      </w:r>
      <w:r w:rsidR="001C3028" w:rsidRPr="00FC0C0A">
        <w:rPr>
          <w:bCs/>
          <w:sz w:val="24"/>
          <w:szCs w:val="24"/>
        </w:rPr>
        <w:t>на эл</w:t>
      </w:r>
      <w:r w:rsidR="002673B2" w:rsidRPr="00FC0C0A">
        <w:rPr>
          <w:bCs/>
          <w:sz w:val="24"/>
          <w:szCs w:val="24"/>
        </w:rPr>
        <w:t>л</w:t>
      </w:r>
      <w:r w:rsidR="001C3028" w:rsidRPr="00FC0C0A">
        <w:rPr>
          <w:bCs/>
          <w:sz w:val="24"/>
          <w:szCs w:val="24"/>
        </w:rPr>
        <w:t>ипс</w:t>
      </w:r>
      <w:r w:rsidR="007B4734">
        <w:rPr>
          <w:bCs/>
          <w:sz w:val="24"/>
          <w:szCs w:val="24"/>
        </w:rPr>
        <w:t>»</w:t>
      </w:r>
      <w:r w:rsidR="00625A2B">
        <w:rPr>
          <w:bCs/>
          <w:sz w:val="24"/>
          <w:szCs w:val="24"/>
        </w:rPr>
        <w:t xml:space="preserve">. </w:t>
      </w:r>
      <w:r w:rsidR="00A76AA0">
        <w:rPr>
          <w:spacing w:val="2"/>
          <w:sz w:val="24"/>
          <w:szCs w:val="24"/>
          <w:shd w:val="clear" w:color="auto" w:fill="FFFFFF"/>
        </w:rPr>
        <w:t>Применяется</w:t>
      </w:r>
      <w:r w:rsidR="006C5425" w:rsidRPr="007E076F">
        <w:rPr>
          <w:spacing w:val="2"/>
          <w:sz w:val="24"/>
          <w:szCs w:val="24"/>
          <w:shd w:val="clear" w:color="auto" w:fill="FFFFFF"/>
        </w:rPr>
        <w:t xml:space="preserve"> при просвечивании </w:t>
      </w:r>
      <w:r w:rsidR="00EF6AB6">
        <w:rPr>
          <w:spacing w:val="2"/>
          <w:sz w:val="24"/>
          <w:szCs w:val="24"/>
          <w:shd w:val="clear" w:color="auto" w:fill="FFFFFF"/>
        </w:rPr>
        <w:t xml:space="preserve">объектов </w:t>
      </w:r>
      <w:r w:rsidR="00A76AA0">
        <w:rPr>
          <w:spacing w:val="2"/>
          <w:sz w:val="24"/>
          <w:szCs w:val="24"/>
          <w:shd w:val="clear" w:color="auto" w:fill="FFFFFF"/>
        </w:rPr>
        <w:t>изогнут</w:t>
      </w:r>
      <w:r w:rsidR="00EF6AB6">
        <w:rPr>
          <w:spacing w:val="2"/>
          <w:sz w:val="24"/>
          <w:szCs w:val="24"/>
          <w:shd w:val="clear" w:color="auto" w:fill="FFFFFF"/>
        </w:rPr>
        <w:t>ой формы</w:t>
      </w:r>
      <w:r w:rsidR="00A76AA0">
        <w:rPr>
          <w:spacing w:val="2"/>
          <w:sz w:val="24"/>
          <w:szCs w:val="24"/>
          <w:shd w:val="clear" w:color="auto" w:fill="FFFFFF"/>
        </w:rPr>
        <w:t xml:space="preserve"> </w:t>
      </w:r>
      <w:r w:rsidR="006C5425" w:rsidRPr="007E076F">
        <w:rPr>
          <w:spacing w:val="2"/>
          <w:sz w:val="24"/>
          <w:szCs w:val="24"/>
          <w:shd w:val="clear" w:color="auto" w:fill="FFFFFF"/>
        </w:rPr>
        <w:t xml:space="preserve">через две </w:t>
      </w:r>
      <w:r w:rsidR="006C5425" w:rsidRPr="00EF6AB6">
        <w:rPr>
          <w:spacing w:val="2"/>
          <w:sz w:val="24"/>
          <w:szCs w:val="24"/>
          <w:shd w:val="clear" w:color="auto" w:fill="FFFFFF"/>
        </w:rPr>
        <w:t xml:space="preserve">стенки </w:t>
      </w:r>
      <w:r w:rsidR="00EF6AB6" w:rsidRPr="00EF6AB6">
        <w:rPr>
          <w:spacing w:val="2"/>
          <w:sz w:val="24"/>
          <w:szCs w:val="24"/>
          <w:shd w:val="clear" w:color="auto" w:fill="FFFFFF"/>
        </w:rPr>
        <w:t xml:space="preserve">(двойное изображение) </w:t>
      </w:r>
      <w:r w:rsidR="00A76AA0" w:rsidRPr="00EF6AB6">
        <w:rPr>
          <w:spacing w:val="2"/>
          <w:sz w:val="24"/>
          <w:szCs w:val="24"/>
          <w:shd w:val="clear" w:color="auto" w:fill="FFFFFF"/>
        </w:rPr>
        <w:t xml:space="preserve">для контроля </w:t>
      </w:r>
      <w:r w:rsidR="00A76AA0">
        <w:rPr>
          <w:spacing w:val="2"/>
          <w:sz w:val="24"/>
          <w:szCs w:val="24"/>
          <w:shd w:val="clear" w:color="auto" w:fill="FFFFFF"/>
        </w:rPr>
        <w:t xml:space="preserve">двух стенок </w:t>
      </w:r>
      <w:r w:rsidR="006C5425" w:rsidRPr="007E076F">
        <w:rPr>
          <w:spacing w:val="2"/>
          <w:sz w:val="24"/>
          <w:szCs w:val="24"/>
          <w:shd w:val="clear" w:color="auto" w:fill="FFFFFF"/>
        </w:rPr>
        <w:t>одновременно</w:t>
      </w:r>
    </w:p>
    <w:p w14:paraId="09A587A6" w14:textId="77777777" w:rsidR="00FB4048" w:rsidRPr="007E076F" w:rsidRDefault="00FB4048" w:rsidP="007E076F">
      <w:pPr>
        <w:spacing w:line="360" w:lineRule="auto"/>
        <w:ind w:firstLine="709"/>
        <w:jc w:val="center"/>
        <w:rPr>
          <w:bCs/>
          <w:sz w:val="24"/>
          <w:szCs w:val="24"/>
        </w:rPr>
      </w:pPr>
    </w:p>
    <w:p w14:paraId="2E518FDF" w14:textId="7BDB585A" w:rsidR="00380895" w:rsidRPr="007E076F" w:rsidRDefault="00C30954" w:rsidP="00C30954">
      <w:pPr>
        <w:spacing w:line="360" w:lineRule="auto"/>
        <w:ind w:firstLine="709"/>
        <w:jc w:val="center"/>
        <w:rPr>
          <w:bCs/>
          <w:sz w:val="24"/>
          <w:szCs w:val="24"/>
        </w:rPr>
      </w:pPr>
      <w:r w:rsidRPr="00882BCC">
        <w:rPr>
          <w:noProof/>
          <w:spacing w:val="2"/>
          <w:sz w:val="24"/>
          <w:szCs w:val="24"/>
          <w:shd w:val="clear" w:color="auto" w:fill="FFFFFF"/>
        </w:rPr>
        <w:drawing>
          <wp:inline distT="0" distB="0" distL="0" distR="0" wp14:anchorId="365BA167" wp14:editId="28D96BC2">
            <wp:extent cx="2246400" cy="126000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4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92A11" w14:textId="77A44484" w:rsidR="00380895" w:rsidRPr="007E076F" w:rsidRDefault="00380895" w:rsidP="0092713F">
      <w:pPr>
        <w:spacing w:line="360" w:lineRule="auto"/>
        <w:jc w:val="center"/>
        <w:rPr>
          <w:spacing w:val="2"/>
          <w:sz w:val="24"/>
          <w:szCs w:val="24"/>
          <w:shd w:val="clear" w:color="auto" w:fill="FFFFFF"/>
        </w:rPr>
      </w:pPr>
      <w:r w:rsidRPr="007E076F">
        <w:rPr>
          <w:bCs/>
          <w:sz w:val="24"/>
          <w:szCs w:val="24"/>
        </w:rPr>
        <w:t>Рисунок 4 –</w:t>
      </w:r>
      <w:r w:rsidR="006C5425" w:rsidRPr="007E076F">
        <w:rPr>
          <w:bCs/>
          <w:sz w:val="24"/>
          <w:szCs w:val="24"/>
        </w:rPr>
        <w:t xml:space="preserve"> </w:t>
      </w:r>
      <w:r w:rsidR="00A76AA0">
        <w:rPr>
          <w:bCs/>
          <w:sz w:val="24"/>
          <w:szCs w:val="24"/>
        </w:rPr>
        <w:t>Фронтальная схема</w:t>
      </w:r>
      <w:r w:rsidR="001B0834">
        <w:rPr>
          <w:bCs/>
          <w:sz w:val="24"/>
          <w:szCs w:val="24"/>
        </w:rPr>
        <w:t>.</w:t>
      </w:r>
      <w:r w:rsidR="00A76AA0">
        <w:rPr>
          <w:bCs/>
          <w:sz w:val="24"/>
          <w:szCs w:val="24"/>
        </w:rPr>
        <w:t xml:space="preserve"> Применяется при просвечивании</w:t>
      </w:r>
      <w:r w:rsidR="006C5425" w:rsidRPr="007E076F">
        <w:rPr>
          <w:spacing w:val="2"/>
          <w:sz w:val="24"/>
          <w:szCs w:val="24"/>
          <w:shd w:val="clear" w:color="auto" w:fill="FFFFFF"/>
        </w:rPr>
        <w:t xml:space="preserve"> </w:t>
      </w:r>
      <w:r w:rsidR="00A52253" w:rsidRPr="007E076F">
        <w:rPr>
          <w:spacing w:val="2"/>
          <w:sz w:val="24"/>
          <w:szCs w:val="24"/>
          <w:shd w:val="clear" w:color="auto" w:fill="FFFFFF"/>
        </w:rPr>
        <w:t xml:space="preserve">объектов </w:t>
      </w:r>
      <w:r w:rsidR="006C5425" w:rsidRPr="007E076F">
        <w:rPr>
          <w:spacing w:val="2"/>
          <w:sz w:val="24"/>
          <w:szCs w:val="24"/>
          <w:shd w:val="clear" w:color="auto" w:fill="FFFFFF"/>
        </w:rPr>
        <w:lastRenderedPageBreak/>
        <w:t>изогнут</w:t>
      </w:r>
      <w:r w:rsidR="00A52253">
        <w:rPr>
          <w:spacing w:val="2"/>
          <w:sz w:val="24"/>
          <w:szCs w:val="24"/>
          <w:shd w:val="clear" w:color="auto" w:fill="FFFFFF"/>
        </w:rPr>
        <w:t>ой формы</w:t>
      </w:r>
      <w:r w:rsidR="006C5425" w:rsidRPr="007E076F">
        <w:rPr>
          <w:spacing w:val="2"/>
          <w:sz w:val="24"/>
          <w:szCs w:val="24"/>
          <w:shd w:val="clear" w:color="auto" w:fill="FFFFFF"/>
        </w:rPr>
        <w:t xml:space="preserve"> через две стенки </w:t>
      </w:r>
      <w:r w:rsidR="00A52253" w:rsidRPr="00EF6AB6">
        <w:rPr>
          <w:spacing w:val="2"/>
          <w:sz w:val="24"/>
          <w:szCs w:val="24"/>
          <w:shd w:val="clear" w:color="auto" w:fill="FFFFFF"/>
        </w:rPr>
        <w:t>(двойное изображение)</w:t>
      </w:r>
      <w:r w:rsidR="00A52253">
        <w:rPr>
          <w:spacing w:val="2"/>
          <w:sz w:val="24"/>
          <w:szCs w:val="24"/>
          <w:shd w:val="clear" w:color="auto" w:fill="FFFFFF"/>
        </w:rPr>
        <w:t xml:space="preserve"> </w:t>
      </w:r>
      <w:r w:rsidR="00A76AA0">
        <w:rPr>
          <w:spacing w:val="2"/>
          <w:sz w:val="24"/>
          <w:szCs w:val="24"/>
          <w:shd w:val="clear" w:color="auto" w:fill="FFFFFF"/>
        </w:rPr>
        <w:t xml:space="preserve">для контроля двух стенок </w:t>
      </w:r>
      <w:r w:rsidR="006C5425" w:rsidRPr="007E076F">
        <w:rPr>
          <w:spacing w:val="2"/>
          <w:sz w:val="24"/>
          <w:szCs w:val="24"/>
          <w:shd w:val="clear" w:color="auto" w:fill="FFFFFF"/>
        </w:rPr>
        <w:t>одновременно</w:t>
      </w:r>
    </w:p>
    <w:p w14:paraId="1DD1FD8D" w14:textId="289F5B32" w:rsidR="00380895" w:rsidRPr="007E076F" w:rsidRDefault="008166B8" w:rsidP="00357476">
      <w:pPr>
        <w:spacing w:line="360" w:lineRule="auto"/>
        <w:ind w:firstLine="709"/>
        <w:jc w:val="center"/>
        <w:rPr>
          <w:bCs/>
          <w:sz w:val="24"/>
          <w:szCs w:val="24"/>
        </w:rPr>
      </w:pPr>
      <w:r w:rsidRPr="00882BCC">
        <w:rPr>
          <w:noProof/>
          <w:spacing w:val="2"/>
          <w:sz w:val="24"/>
          <w:szCs w:val="24"/>
          <w:shd w:val="clear" w:color="auto" w:fill="FFFFFF"/>
        </w:rPr>
        <w:drawing>
          <wp:inline distT="0" distB="0" distL="0" distR="0" wp14:anchorId="7A4B55B9" wp14:editId="047A5912">
            <wp:extent cx="2181600" cy="1296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6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8D1C8" w14:textId="15570154" w:rsidR="00360139" w:rsidRPr="007E076F" w:rsidRDefault="00380895" w:rsidP="007E076F">
      <w:pPr>
        <w:spacing w:line="360" w:lineRule="auto"/>
        <w:ind w:firstLine="709"/>
        <w:jc w:val="center"/>
        <w:rPr>
          <w:spacing w:val="2"/>
          <w:sz w:val="24"/>
          <w:szCs w:val="24"/>
          <w:shd w:val="clear" w:color="auto" w:fill="FFFFFF"/>
        </w:rPr>
      </w:pPr>
      <w:r w:rsidRPr="007E076F">
        <w:rPr>
          <w:bCs/>
          <w:sz w:val="24"/>
          <w:szCs w:val="24"/>
        </w:rPr>
        <w:t>Рисунок 5 –</w:t>
      </w:r>
      <w:r w:rsidR="00E108DE" w:rsidRPr="007E076F">
        <w:rPr>
          <w:bCs/>
          <w:sz w:val="24"/>
          <w:szCs w:val="24"/>
        </w:rPr>
        <w:t xml:space="preserve"> </w:t>
      </w:r>
      <w:r w:rsidR="00A76AA0">
        <w:rPr>
          <w:spacing w:val="2"/>
          <w:sz w:val="24"/>
          <w:szCs w:val="24"/>
          <w:shd w:val="clear" w:color="auto" w:fill="FFFFFF"/>
        </w:rPr>
        <w:t>Фронтальная схема</w:t>
      </w:r>
      <w:r w:rsidR="001B0834">
        <w:rPr>
          <w:spacing w:val="2"/>
          <w:sz w:val="24"/>
          <w:szCs w:val="24"/>
          <w:shd w:val="clear" w:color="auto" w:fill="FFFFFF"/>
        </w:rPr>
        <w:t>.</w:t>
      </w:r>
      <w:r w:rsidR="00A76AA0">
        <w:rPr>
          <w:spacing w:val="2"/>
          <w:sz w:val="24"/>
          <w:szCs w:val="24"/>
          <w:shd w:val="clear" w:color="auto" w:fill="FFFFFF"/>
        </w:rPr>
        <w:t xml:space="preserve"> Применяется</w:t>
      </w:r>
      <w:r w:rsidR="006C5425" w:rsidRPr="007E076F">
        <w:rPr>
          <w:spacing w:val="2"/>
          <w:sz w:val="24"/>
          <w:szCs w:val="24"/>
          <w:shd w:val="clear" w:color="auto" w:fill="FFFFFF"/>
        </w:rPr>
        <w:t xml:space="preserve"> при просвечивании </w:t>
      </w:r>
      <w:r w:rsidR="001D0E39" w:rsidRPr="007E076F">
        <w:rPr>
          <w:spacing w:val="2"/>
          <w:sz w:val="24"/>
          <w:szCs w:val="24"/>
          <w:shd w:val="clear" w:color="auto" w:fill="FFFFFF"/>
        </w:rPr>
        <w:t>объектов изогнут</w:t>
      </w:r>
      <w:r w:rsidR="001D0E39">
        <w:rPr>
          <w:spacing w:val="2"/>
          <w:sz w:val="24"/>
          <w:szCs w:val="24"/>
          <w:shd w:val="clear" w:color="auto" w:fill="FFFFFF"/>
        </w:rPr>
        <w:t>ой формы</w:t>
      </w:r>
      <w:r w:rsidR="001D0E39" w:rsidRPr="007E076F">
        <w:rPr>
          <w:spacing w:val="2"/>
          <w:sz w:val="24"/>
          <w:szCs w:val="24"/>
          <w:shd w:val="clear" w:color="auto" w:fill="FFFFFF"/>
        </w:rPr>
        <w:t xml:space="preserve"> </w:t>
      </w:r>
      <w:r w:rsidR="006C5425" w:rsidRPr="007E076F">
        <w:rPr>
          <w:spacing w:val="2"/>
          <w:sz w:val="24"/>
          <w:szCs w:val="24"/>
          <w:shd w:val="clear" w:color="auto" w:fill="FFFFFF"/>
        </w:rPr>
        <w:t xml:space="preserve">через две стенки для контроля стенки, </w:t>
      </w:r>
      <w:r w:rsidR="00A76AA0">
        <w:rPr>
          <w:spacing w:val="2"/>
          <w:sz w:val="24"/>
          <w:szCs w:val="24"/>
          <w:shd w:val="clear" w:color="auto" w:fill="FFFFFF"/>
        </w:rPr>
        <w:t>к которой прилегает</w:t>
      </w:r>
      <w:r w:rsidR="006C5425" w:rsidRPr="007E076F">
        <w:rPr>
          <w:spacing w:val="2"/>
          <w:sz w:val="24"/>
          <w:szCs w:val="24"/>
          <w:shd w:val="clear" w:color="auto" w:fill="FFFFFF"/>
        </w:rPr>
        <w:t xml:space="preserve"> пленк</w:t>
      </w:r>
      <w:r w:rsidR="00A76AA0">
        <w:rPr>
          <w:spacing w:val="2"/>
          <w:sz w:val="24"/>
          <w:szCs w:val="24"/>
          <w:shd w:val="clear" w:color="auto" w:fill="FFFFFF"/>
        </w:rPr>
        <w:t xml:space="preserve">а </w:t>
      </w:r>
      <w:r w:rsidR="00A76AA0" w:rsidRPr="007E076F">
        <w:rPr>
          <w:spacing w:val="2"/>
          <w:sz w:val="24"/>
          <w:szCs w:val="24"/>
          <w:shd w:val="clear" w:color="auto" w:fill="FFFFFF"/>
        </w:rPr>
        <w:t>(одно изображение)</w:t>
      </w:r>
    </w:p>
    <w:p w14:paraId="3394AB0A" w14:textId="77777777" w:rsidR="001637E8" w:rsidRPr="007E076F" w:rsidRDefault="001637E8" w:rsidP="007E076F">
      <w:pPr>
        <w:spacing w:line="360" w:lineRule="auto"/>
        <w:ind w:firstLine="709"/>
        <w:jc w:val="center"/>
        <w:rPr>
          <w:bCs/>
          <w:sz w:val="24"/>
          <w:szCs w:val="24"/>
        </w:rPr>
      </w:pPr>
    </w:p>
    <w:p w14:paraId="6972801D" w14:textId="4E9F8A69" w:rsidR="00380895" w:rsidRPr="007E076F" w:rsidRDefault="00C30954" w:rsidP="00357476">
      <w:pPr>
        <w:spacing w:line="360" w:lineRule="auto"/>
        <w:ind w:firstLine="709"/>
        <w:jc w:val="center"/>
        <w:rPr>
          <w:bCs/>
          <w:sz w:val="24"/>
          <w:szCs w:val="24"/>
        </w:rPr>
      </w:pPr>
      <w:r w:rsidRPr="00882BCC">
        <w:rPr>
          <w:bCs/>
          <w:noProof/>
          <w:sz w:val="24"/>
          <w:szCs w:val="24"/>
        </w:rPr>
        <w:drawing>
          <wp:inline distT="0" distB="0" distL="0" distR="0" wp14:anchorId="4DCD7FA5" wp14:editId="598DB79C">
            <wp:extent cx="1990800" cy="99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800" cy="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BA9B9" w14:textId="2D1B657D" w:rsidR="00380895" w:rsidRPr="009F0F8C" w:rsidRDefault="00380895" w:rsidP="00864C42">
      <w:pPr>
        <w:spacing w:line="360" w:lineRule="auto"/>
        <w:ind w:firstLine="709"/>
        <w:jc w:val="center"/>
        <w:rPr>
          <w:bCs/>
          <w:sz w:val="24"/>
          <w:szCs w:val="24"/>
        </w:rPr>
      </w:pPr>
      <w:r w:rsidRPr="009F0F8C">
        <w:rPr>
          <w:bCs/>
          <w:sz w:val="24"/>
          <w:szCs w:val="24"/>
        </w:rPr>
        <w:t xml:space="preserve">Рисунок 6 – </w:t>
      </w:r>
      <w:r w:rsidR="009F0F8C" w:rsidRPr="009F0F8C">
        <w:rPr>
          <w:sz w:val="24"/>
          <w:szCs w:val="24"/>
        </w:rPr>
        <w:t>Контактная схема</w:t>
      </w:r>
      <w:r w:rsidR="001B0834">
        <w:rPr>
          <w:sz w:val="24"/>
          <w:szCs w:val="24"/>
        </w:rPr>
        <w:t>.</w:t>
      </w:r>
      <w:r w:rsidR="009F0F8C" w:rsidRPr="009F0F8C">
        <w:rPr>
          <w:sz w:val="24"/>
          <w:szCs w:val="24"/>
        </w:rPr>
        <w:t xml:space="preserve"> Применяется при просвечивании </w:t>
      </w:r>
      <w:r w:rsidR="001D0E39" w:rsidRPr="007E076F">
        <w:rPr>
          <w:spacing w:val="2"/>
          <w:sz w:val="24"/>
          <w:szCs w:val="24"/>
          <w:shd w:val="clear" w:color="auto" w:fill="FFFFFF"/>
        </w:rPr>
        <w:t>объектов изогнут</w:t>
      </w:r>
      <w:r w:rsidR="001D0E39">
        <w:rPr>
          <w:spacing w:val="2"/>
          <w:sz w:val="24"/>
          <w:szCs w:val="24"/>
          <w:shd w:val="clear" w:color="auto" w:fill="FFFFFF"/>
        </w:rPr>
        <w:t>ой формы</w:t>
      </w:r>
      <w:r w:rsidR="001D0E39" w:rsidRPr="007E076F">
        <w:rPr>
          <w:spacing w:val="2"/>
          <w:sz w:val="24"/>
          <w:szCs w:val="24"/>
          <w:shd w:val="clear" w:color="auto" w:fill="FFFFFF"/>
        </w:rPr>
        <w:t xml:space="preserve"> </w:t>
      </w:r>
      <w:r w:rsidR="009F0F8C" w:rsidRPr="009F0F8C">
        <w:rPr>
          <w:sz w:val="24"/>
          <w:szCs w:val="24"/>
        </w:rPr>
        <w:t>через две стенки для контроля стенки, к которой прилегает пленка (одно изображение)</w:t>
      </w:r>
    </w:p>
    <w:p w14:paraId="1BAB12A6" w14:textId="77777777" w:rsidR="00380895" w:rsidRPr="007E076F" w:rsidRDefault="00380895" w:rsidP="007E076F">
      <w:pPr>
        <w:spacing w:line="360" w:lineRule="auto"/>
        <w:ind w:firstLine="709"/>
        <w:jc w:val="center"/>
        <w:rPr>
          <w:bCs/>
          <w:sz w:val="24"/>
          <w:szCs w:val="24"/>
        </w:rPr>
      </w:pPr>
    </w:p>
    <w:p w14:paraId="0CF72820" w14:textId="26469C7B" w:rsidR="00380895" w:rsidRPr="007E076F" w:rsidRDefault="00BA6EE9" w:rsidP="00357476">
      <w:pPr>
        <w:spacing w:line="360" w:lineRule="auto"/>
        <w:ind w:firstLine="709"/>
        <w:jc w:val="center"/>
        <w:rPr>
          <w:bCs/>
          <w:sz w:val="24"/>
          <w:szCs w:val="24"/>
        </w:rPr>
      </w:pPr>
      <w:r w:rsidRPr="00882BCC">
        <w:rPr>
          <w:bCs/>
          <w:noProof/>
          <w:sz w:val="24"/>
          <w:szCs w:val="24"/>
        </w:rPr>
        <w:drawing>
          <wp:inline distT="0" distB="0" distL="0" distR="0" wp14:anchorId="018E4EAC" wp14:editId="7DEDEF59">
            <wp:extent cx="1990800" cy="997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800" cy="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B017C" w14:textId="64358BD7" w:rsidR="00FD1CD5" w:rsidRDefault="00380895" w:rsidP="007E076F">
      <w:pPr>
        <w:spacing w:line="360" w:lineRule="auto"/>
        <w:ind w:firstLine="709"/>
        <w:jc w:val="center"/>
        <w:rPr>
          <w:bCs/>
          <w:sz w:val="24"/>
          <w:szCs w:val="24"/>
        </w:rPr>
      </w:pPr>
      <w:r w:rsidRPr="007E076F">
        <w:rPr>
          <w:bCs/>
          <w:sz w:val="24"/>
          <w:szCs w:val="24"/>
        </w:rPr>
        <w:t xml:space="preserve">Рисунок 7 – </w:t>
      </w:r>
      <w:r w:rsidR="00864C42">
        <w:rPr>
          <w:bCs/>
          <w:sz w:val="24"/>
          <w:szCs w:val="24"/>
        </w:rPr>
        <w:t>Схема</w:t>
      </w:r>
      <w:r w:rsidR="00F9551E" w:rsidRPr="007E076F">
        <w:rPr>
          <w:bCs/>
          <w:sz w:val="24"/>
          <w:szCs w:val="24"/>
        </w:rPr>
        <w:t xml:space="preserve"> контроля </w:t>
      </w:r>
      <w:r w:rsidR="001D0E39" w:rsidRPr="007E076F">
        <w:rPr>
          <w:spacing w:val="2"/>
          <w:sz w:val="24"/>
          <w:szCs w:val="24"/>
          <w:shd w:val="clear" w:color="auto" w:fill="FFFFFF"/>
        </w:rPr>
        <w:t>объектов изогнут</w:t>
      </w:r>
      <w:r w:rsidR="001D0E39">
        <w:rPr>
          <w:spacing w:val="2"/>
          <w:sz w:val="24"/>
          <w:szCs w:val="24"/>
          <w:shd w:val="clear" w:color="auto" w:fill="FFFFFF"/>
        </w:rPr>
        <w:t>ой формы</w:t>
      </w:r>
      <w:r w:rsidR="001D0E39" w:rsidRPr="007E076F">
        <w:rPr>
          <w:spacing w:val="2"/>
          <w:sz w:val="24"/>
          <w:szCs w:val="24"/>
          <w:shd w:val="clear" w:color="auto" w:fill="FFFFFF"/>
        </w:rPr>
        <w:t xml:space="preserve"> </w:t>
      </w:r>
      <w:r w:rsidR="00DF40FD" w:rsidRPr="007E076F">
        <w:rPr>
          <w:bCs/>
          <w:sz w:val="24"/>
          <w:szCs w:val="24"/>
        </w:rPr>
        <w:t>при просвечивании через одн</w:t>
      </w:r>
      <w:r w:rsidR="00423569">
        <w:rPr>
          <w:bCs/>
          <w:sz w:val="24"/>
          <w:szCs w:val="24"/>
        </w:rPr>
        <w:t xml:space="preserve">у стенку источником излучения, </w:t>
      </w:r>
      <w:r w:rsidR="00DF40FD" w:rsidRPr="007E076F">
        <w:rPr>
          <w:bCs/>
          <w:sz w:val="24"/>
          <w:szCs w:val="24"/>
        </w:rPr>
        <w:t>находящимся внутри объекта</w:t>
      </w:r>
    </w:p>
    <w:p w14:paraId="12C33B68" w14:textId="77777777" w:rsidR="00380895" w:rsidRPr="007E076F" w:rsidRDefault="00380895" w:rsidP="007E076F">
      <w:pPr>
        <w:spacing w:line="360" w:lineRule="auto"/>
        <w:ind w:firstLine="709"/>
        <w:jc w:val="center"/>
        <w:rPr>
          <w:bCs/>
          <w:sz w:val="24"/>
          <w:szCs w:val="24"/>
        </w:rPr>
      </w:pPr>
      <w:r w:rsidRPr="007E076F">
        <w:rPr>
          <w:bCs/>
          <w:noProof/>
          <w:sz w:val="24"/>
          <w:szCs w:val="24"/>
        </w:rPr>
        <w:drawing>
          <wp:inline distT="0" distB="0" distL="0" distR="0" wp14:anchorId="3989ECE3" wp14:editId="7B518578">
            <wp:extent cx="2638425" cy="1560152"/>
            <wp:effectExtent l="0" t="0" r="0" b="0"/>
            <wp:docPr id="21" name="Рисунок 21" descr="E:\Зарубежные стандарты\Рисунки\Часть 2\8_Планировка съемки при просвечивании швов таврового соединения источником излучения, расположенным на той же стороне, что и сварной шов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Зарубежные стандарты\Рисунки\Часть 2\8_Планировка съемки при просвечивании швов таврового соединения источником излучения, расположенным на той же стороне, что и сварной шов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7" t="33161" r="11903" b="34582"/>
                    <a:stretch/>
                  </pic:blipFill>
                  <pic:spPr bwMode="auto">
                    <a:xfrm>
                      <a:off x="0" y="0"/>
                      <a:ext cx="2638425" cy="156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CAB46F" w14:textId="77777777" w:rsidR="00071C1D" w:rsidRPr="007E076F" w:rsidRDefault="00071C1D" w:rsidP="007E076F">
      <w:pPr>
        <w:spacing w:line="360" w:lineRule="auto"/>
        <w:ind w:firstLine="709"/>
        <w:jc w:val="center"/>
        <w:rPr>
          <w:bCs/>
          <w:sz w:val="24"/>
          <w:szCs w:val="24"/>
        </w:rPr>
      </w:pPr>
    </w:p>
    <w:p w14:paraId="0978F43F" w14:textId="0F0AB714" w:rsidR="00380895" w:rsidRPr="007E076F" w:rsidRDefault="00380895" w:rsidP="007E076F">
      <w:pPr>
        <w:spacing w:line="360" w:lineRule="auto"/>
        <w:ind w:firstLine="709"/>
        <w:jc w:val="center"/>
        <w:rPr>
          <w:bCs/>
          <w:sz w:val="24"/>
          <w:szCs w:val="24"/>
        </w:rPr>
      </w:pPr>
      <w:r w:rsidRPr="007E076F">
        <w:rPr>
          <w:bCs/>
          <w:sz w:val="24"/>
          <w:szCs w:val="24"/>
        </w:rPr>
        <w:t xml:space="preserve">Рисунок 8 – </w:t>
      </w:r>
      <w:r w:rsidR="00864C42">
        <w:rPr>
          <w:spacing w:val="2"/>
          <w:sz w:val="24"/>
          <w:szCs w:val="24"/>
          <w:shd w:val="clear" w:color="auto" w:fill="FFFFFF"/>
        </w:rPr>
        <w:t>Схема</w:t>
      </w:r>
      <w:r w:rsidR="001065A5" w:rsidRPr="007E076F">
        <w:rPr>
          <w:spacing w:val="2"/>
          <w:sz w:val="24"/>
          <w:szCs w:val="24"/>
          <w:shd w:val="clear" w:color="auto" w:fill="FFFFFF"/>
        </w:rPr>
        <w:t xml:space="preserve"> контроля при просвечивании угловых сварных </w:t>
      </w:r>
      <w:r w:rsidR="004010E9">
        <w:rPr>
          <w:spacing w:val="2"/>
          <w:sz w:val="24"/>
          <w:szCs w:val="24"/>
          <w:shd w:val="clear" w:color="auto" w:fill="FFFFFF"/>
        </w:rPr>
        <w:lastRenderedPageBreak/>
        <w:t>соединений</w:t>
      </w:r>
      <w:r w:rsidR="001065A5" w:rsidRPr="007E076F">
        <w:rPr>
          <w:spacing w:val="2"/>
          <w:sz w:val="24"/>
          <w:szCs w:val="24"/>
          <w:shd w:val="clear" w:color="auto" w:fill="FFFFFF"/>
        </w:rPr>
        <w:t xml:space="preserve"> источником излучения</w:t>
      </w:r>
      <w:r w:rsidRPr="007E076F">
        <w:rPr>
          <w:bCs/>
          <w:sz w:val="24"/>
          <w:szCs w:val="24"/>
        </w:rPr>
        <w:t>, расположенным на той же стороне, что и сварно</w:t>
      </w:r>
      <w:r w:rsidR="004010E9">
        <w:rPr>
          <w:bCs/>
          <w:sz w:val="24"/>
          <w:szCs w:val="24"/>
        </w:rPr>
        <w:t>е соединение</w:t>
      </w:r>
    </w:p>
    <w:p w14:paraId="003EDA46" w14:textId="77777777" w:rsidR="00071C1D" w:rsidRPr="007E076F" w:rsidRDefault="00071C1D" w:rsidP="007E076F">
      <w:pPr>
        <w:spacing w:line="360" w:lineRule="auto"/>
        <w:ind w:firstLine="709"/>
        <w:jc w:val="center"/>
        <w:rPr>
          <w:bCs/>
          <w:sz w:val="24"/>
          <w:szCs w:val="24"/>
        </w:rPr>
      </w:pPr>
    </w:p>
    <w:p w14:paraId="06486A8D" w14:textId="639F126F" w:rsidR="00380895" w:rsidRPr="007E076F" w:rsidRDefault="00CD10AB" w:rsidP="007E076F">
      <w:pPr>
        <w:spacing w:line="360" w:lineRule="auto"/>
        <w:ind w:firstLine="709"/>
        <w:jc w:val="center"/>
        <w:rPr>
          <w:bCs/>
          <w:sz w:val="24"/>
          <w:szCs w:val="24"/>
        </w:rPr>
      </w:pPr>
      <w:r w:rsidRPr="001D0E39">
        <w:rPr>
          <w:bCs/>
          <w:noProof/>
          <w:sz w:val="24"/>
          <w:szCs w:val="24"/>
        </w:rPr>
        <w:drawing>
          <wp:inline distT="0" distB="0" distL="0" distR="0" wp14:anchorId="052B5F63" wp14:editId="68931333">
            <wp:extent cx="1544400" cy="1533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00" cy="15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C62C4" w14:textId="77777777" w:rsidR="00071C1D" w:rsidRPr="007E076F" w:rsidRDefault="00071C1D" w:rsidP="007E076F">
      <w:pPr>
        <w:spacing w:line="360" w:lineRule="auto"/>
        <w:ind w:firstLine="709"/>
        <w:jc w:val="center"/>
        <w:rPr>
          <w:bCs/>
          <w:sz w:val="24"/>
          <w:szCs w:val="24"/>
        </w:rPr>
      </w:pPr>
    </w:p>
    <w:p w14:paraId="3AA3BC01" w14:textId="24E50BF5" w:rsidR="00380895" w:rsidRPr="007E076F" w:rsidRDefault="00380895" w:rsidP="007E076F">
      <w:pPr>
        <w:spacing w:line="360" w:lineRule="auto"/>
        <w:ind w:firstLine="709"/>
        <w:jc w:val="center"/>
        <w:rPr>
          <w:bCs/>
          <w:sz w:val="24"/>
          <w:szCs w:val="24"/>
        </w:rPr>
      </w:pPr>
      <w:r w:rsidRPr="007E076F">
        <w:rPr>
          <w:bCs/>
          <w:sz w:val="24"/>
          <w:szCs w:val="24"/>
        </w:rPr>
        <w:t xml:space="preserve">Рисунок 9 – </w:t>
      </w:r>
      <w:r w:rsidR="00864C42">
        <w:rPr>
          <w:bCs/>
          <w:sz w:val="24"/>
          <w:szCs w:val="24"/>
        </w:rPr>
        <w:t>Схема</w:t>
      </w:r>
      <w:r w:rsidR="00BA0B81" w:rsidRPr="007E076F">
        <w:rPr>
          <w:bCs/>
          <w:sz w:val="24"/>
          <w:szCs w:val="24"/>
        </w:rPr>
        <w:t xml:space="preserve"> контроля </w:t>
      </w:r>
      <w:r w:rsidR="00AB4805" w:rsidRPr="007E076F">
        <w:rPr>
          <w:bCs/>
          <w:sz w:val="24"/>
          <w:szCs w:val="24"/>
        </w:rPr>
        <w:t xml:space="preserve">при просвечивании </w:t>
      </w:r>
      <w:r w:rsidR="001065A5" w:rsidRPr="007E076F">
        <w:rPr>
          <w:bCs/>
          <w:sz w:val="24"/>
          <w:szCs w:val="24"/>
        </w:rPr>
        <w:t xml:space="preserve">угловых сварных </w:t>
      </w:r>
      <w:r w:rsidR="004010E9">
        <w:rPr>
          <w:bCs/>
          <w:sz w:val="24"/>
          <w:szCs w:val="24"/>
        </w:rPr>
        <w:t>соединений</w:t>
      </w:r>
      <w:r w:rsidRPr="007E076F">
        <w:rPr>
          <w:bCs/>
          <w:sz w:val="24"/>
          <w:szCs w:val="24"/>
        </w:rPr>
        <w:t xml:space="preserve"> источником излучения, расположенным на стороне, противоположной сварному </w:t>
      </w:r>
      <w:r w:rsidR="00AB4805" w:rsidRPr="007E076F">
        <w:rPr>
          <w:bCs/>
          <w:sz w:val="24"/>
          <w:szCs w:val="24"/>
        </w:rPr>
        <w:t>соединению</w:t>
      </w:r>
    </w:p>
    <w:p w14:paraId="0A45D39F" w14:textId="77777777" w:rsidR="00013B3C" w:rsidRPr="007E076F" w:rsidRDefault="00013B3C" w:rsidP="007E076F">
      <w:pPr>
        <w:spacing w:line="360" w:lineRule="auto"/>
        <w:ind w:firstLine="709"/>
        <w:jc w:val="center"/>
        <w:rPr>
          <w:bCs/>
          <w:sz w:val="24"/>
          <w:szCs w:val="24"/>
        </w:rPr>
      </w:pPr>
    </w:p>
    <w:p w14:paraId="0B2E4F54" w14:textId="2D9076E2" w:rsidR="00DA30F6" w:rsidRPr="000A7926" w:rsidRDefault="00380895" w:rsidP="00DF4E18">
      <w:pPr>
        <w:pStyle w:val="aff3"/>
        <w:rPr>
          <w:strike/>
        </w:rPr>
      </w:pPr>
      <w:r w:rsidRPr="00790E78">
        <w:t xml:space="preserve">6.2 </w:t>
      </w:r>
      <w:r w:rsidR="00DA30F6" w:rsidRPr="00790E78">
        <w:t xml:space="preserve">Выбор напряжения </w:t>
      </w:r>
      <w:r w:rsidR="00DA30F6" w:rsidRPr="000A7926">
        <w:t xml:space="preserve">на </w:t>
      </w:r>
      <w:r w:rsidR="001C3028" w:rsidRPr="000A7926">
        <w:t xml:space="preserve">рентгеновской </w:t>
      </w:r>
      <w:r w:rsidR="00DA30F6" w:rsidRPr="000A7926">
        <w:t>трубке</w:t>
      </w:r>
    </w:p>
    <w:p w14:paraId="0AA5F8F3" w14:textId="77777777" w:rsidR="006E0560" w:rsidRPr="00790E78" w:rsidRDefault="006E0560" w:rsidP="00790E78">
      <w:pPr>
        <w:spacing w:line="360" w:lineRule="auto"/>
        <w:ind w:firstLine="709"/>
        <w:jc w:val="both"/>
        <w:rPr>
          <w:sz w:val="24"/>
          <w:szCs w:val="24"/>
        </w:rPr>
      </w:pPr>
    </w:p>
    <w:p w14:paraId="1C4C34EE" w14:textId="2CEC8704" w:rsidR="00380895" w:rsidRPr="00E51759" w:rsidRDefault="00E51759" w:rsidP="00790E78">
      <w:pPr>
        <w:spacing w:line="360" w:lineRule="auto"/>
        <w:ind w:firstLine="709"/>
        <w:jc w:val="both"/>
        <w:rPr>
          <w:sz w:val="24"/>
          <w:szCs w:val="24"/>
        </w:rPr>
      </w:pPr>
      <w:r w:rsidRPr="00E51759">
        <w:rPr>
          <w:sz w:val="24"/>
          <w:szCs w:val="24"/>
        </w:rPr>
        <w:t xml:space="preserve">Для обеспечения высокой чувствительности контроля в изделиях из полиэтилена (плотность материала </w:t>
      </w:r>
      <w:r w:rsidRPr="008E60B5">
        <w:rPr>
          <w:sz w:val="24"/>
          <w:szCs w:val="24"/>
        </w:rPr>
        <w:t>≥ 0,94</w:t>
      </w:r>
      <w:r w:rsidR="00A47EC6">
        <w:rPr>
          <w:sz w:val="24"/>
          <w:szCs w:val="24"/>
        </w:rPr>
        <w:t>•</w:t>
      </w:r>
      <w:r w:rsidR="00E441CF" w:rsidRPr="008E60B5">
        <w:rPr>
          <w:sz w:val="24"/>
          <w:szCs w:val="24"/>
        </w:rPr>
        <w:t>10</w:t>
      </w:r>
      <w:r w:rsidR="00E441CF" w:rsidRPr="008E60B5">
        <w:rPr>
          <w:sz w:val="24"/>
          <w:szCs w:val="24"/>
          <w:vertAlign w:val="superscript"/>
        </w:rPr>
        <w:t>3</w:t>
      </w:r>
      <w:r w:rsidRPr="008E60B5">
        <w:rPr>
          <w:sz w:val="24"/>
          <w:szCs w:val="24"/>
        </w:rPr>
        <w:t xml:space="preserve"> кг/м</w:t>
      </w:r>
      <w:r w:rsidRPr="008E60B5">
        <w:rPr>
          <w:sz w:val="24"/>
          <w:szCs w:val="24"/>
          <w:vertAlign w:val="superscript"/>
        </w:rPr>
        <w:t>3</w:t>
      </w:r>
      <w:r w:rsidRPr="008E60B5">
        <w:rPr>
          <w:sz w:val="24"/>
          <w:szCs w:val="24"/>
        </w:rPr>
        <w:t>)</w:t>
      </w:r>
      <w:r w:rsidRPr="00E51759">
        <w:rPr>
          <w:sz w:val="24"/>
          <w:szCs w:val="24"/>
        </w:rPr>
        <w:t xml:space="preserve"> напряжение на рентгеновской трубке рекомендуется выбирать в соответствии с рисунком 10. Для других термопластичных материалов и других контролируемых толщин оптимальное напряжение на рентгеновской трубке должно быть подобрано так, чтобы получить требуемое качество изображения</w:t>
      </w:r>
      <w:r w:rsidR="00896E71" w:rsidRPr="00E51759">
        <w:rPr>
          <w:sz w:val="24"/>
          <w:szCs w:val="24"/>
        </w:rPr>
        <w:t xml:space="preserve"> </w:t>
      </w:r>
    </w:p>
    <w:p w14:paraId="32976035" w14:textId="77777777" w:rsidR="00EE22D6" w:rsidRPr="00790E78" w:rsidRDefault="00EE22D6" w:rsidP="00790E78">
      <w:pPr>
        <w:spacing w:line="360" w:lineRule="auto"/>
        <w:ind w:firstLine="709"/>
        <w:jc w:val="both"/>
        <w:rPr>
          <w:sz w:val="24"/>
          <w:szCs w:val="24"/>
        </w:rPr>
      </w:pPr>
    </w:p>
    <w:p w14:paraId="7452B19C" w14:textId="77777777" w:rsidR="00380895" w:rsidRPr="00790E78" w:rsidRDefault="00380895" w:rsidP="00790E78">
      <w:pPr>
        <w:spacing w:line="360" w:lineRule="auto"/>
        <w:ind w:firstLine="709"/>
        <w:jc w:val="center"/>
        <w:rPr>
          <w:sz w:val="24"/>
          <w:szCs w:val="24"/>
        </w:rPr>
      </w:pPr>
      <w:r w:rsidRPr="00790E78">
        <w:rPr>
          <w:noProof/>
          <w:sz w:val="24"/>
          <w:szCs w:val="24"/>
        </w:rPr>
        <w:drawing>
          <wp:inline distT="0" distB="0" distL="0" distR="0" wp14:anchorId="40BD16C2" wp14:editId="311ED543">
            <wp:extent cx="3028950" cy="1627240"/>
            <wp:effectExtent l="0" t="0" r="0" b="0"/>
            <wp:docPr id="23" name="Рисунок 23" descr="E:\Зарубежные стандарты\Рисунки\Часть 2\10_Максимальное напряжение на рентгеновской трубке как функция от просвечиваемой толщины для полиэтилена (плотность ≥ 0,94)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Зарубежные стандарты\Рисунки\Часть 2\10_Максимальное напряжение на рентгеновской трубке как функция от просвечиваемой толщины для полиэтилена (плотность ≥ 0,94)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8" t="16061" r="11335" b="18651"/>
                    <a:stretch/>
                  </pic:blipFill>
                  <pic:spPr bwMode="auto">
                    <a:xfrm>
                      <a:off x="0" y="0"/>
                      <a:ext cx="3036364" cy="163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749E24" w14:textId="77777777" w:rsidR="00071C1D" w:rsidRPr="00790E78" w:rsidRDefault="00071C1D" w:rsidP="00790E78">
      <w:pPr>
        <w:spacing w:line="360" w:lineRule="auto"/>
        <w:ind w:firstLine="709"/>
        <w:jc w:val="center"/>
        <w:rPr>
          <w:sz w:val="24"/>
          <w:szCs w:val="24"/>
        </w:rPr>
      </w:pPr>
    </w:p>
    <w:p w14:paraId="4BE39748" w14:textId="77777777" w:rsidR="005D44B1" w:rsidRPr="00A1670F" w:rsidRDefault="00380895" w:rsidP="00790E78">
      <w:pPr>
        <w:spacing w:line="360" w:lineRule="auto"/>
        <w:ind w:firstLine="709"/>
        <w:jc w:val="center"/>
        <w:rPr>
          <w:bCs/>
          <w:sz w:val="24"/>
          <w:szCs w:val="24"/>
        </w:rPr>
      </w:pPr>
      <w:r w:rsidRPr="00255841">
        <w:rPr>
          <w:i/>
          <w:sz w:val="24"/>
          <w:szCs w:val="24"/>
        </w:rPr>
        <w:t>1</w:t>
      </w:r>
      <w:r w:rsidRPr="00790E78">
        <w:rPr>
          <w:sz w:val="24"/>
          <w:szCs w:val="24"/>
        </w:rPr>
        <w:t xml:space="preserve"> </w:t>
      </w:r>
      <w:r w:rsidRPr="00790E78">
        <w:rPr>
          <w:bCs/>
          <w:sz w:val="24"/>
          <w:szCs w:val="24"/>
        </w:rPr>
        <w:t>–</w:t>
      </w:r>
      <w:r w:rsidRPr="00790E78">
        <w:rPr>
          <w:sz w:val="24"/>
          <w:szCs w:val="24"/>
        </w:rPr>
        <w:t xml:space="preserve"> </w:t>
      </w:r>
      <w:r w:rsidR="006772E2" w:rsidRPr="00790E78">
        <w:rPr>
          <w:sz w:val="24"/>
          <w:szCs w:val="24"/>
        </w:rPr>
        <w:t>м</w:t>
      </w:r>
      <w:r w:rsidRPr="00790E78">
        <w:rPr>
          <w:sz w:val="24"/>
          <w:szCs w:val="24"/>
        </w:rPr>
        <w:t xml:space="preserve">аксимальное напряжение на </w:t>
      </w:r>
      <w:r w:rsidRPr="00A1670F">
        <w:rPr>
          <w:sz w:val="24"/>
          <w:szCs w:val="24"/>
        </w:rPr>
        <w:t>рентгеновской трубке, кВ</w:t>
      </w:r>
      <w:r w:rsidRPr="00A1670F">
        <w:rPr>
          <w:bCs/>
          <w:sz w:val="24"/>
          <w:szCs w:val="24"/>
        </w:rPr>
        <w:t xml:space="preserve">; </w:t>
      </w:r>
    </w:p>
    <w:p w14:paraId="752F7494" w14:textId="6B474C75" w:rsidR="00380895" w:rsidRPr="00A1670F" w:rsidRDefault="00380895" w:rsidP="00790E78">
      <w:pPr>
        <w:spacing w:line="360" w:lineRule="auto"/>
        <w:ind w:firstLine="709"/>
        <w:jc w:val="center"/>
        <w:rPr>
          <w:bCs/>
          <w:sz w:val="24"/>
          <w:szCs w:val="24"/>
        </w:rPr>
      </w:pPr>
      <w:r w:rsidRPr="00255841">
        <w:rPr>
          <w:i/>
          <w:sz w:val="24"/>
          <w:szCs w:val="24"/>
        </w:rPr>
        <w:t>2</w:t>
      </w:r>
      <w:r w:rsidRPr="00A1670F">
        <w:rPr>
          <w:sz w:val="24"/>
          <w:szCs w:val="24"/>
        </w:rPr>
        <w:t xml:space="preserve"> </w:t>
      </w:r>
      <w:r w:rsidRPr="00A1670F">
        <w:rPr>
          <w:bCs/>
          <w:sz w:val="24"/>
          <w:szCs w:val="24"/>
        </w:rPr>
        <w:t>–</w:t>
      </w:r>
      <w:r w:rsidR="00647628">
        <w:rPr>
          <w:bCs/>
          <w:sz w:val="24"/>
          <w:szCs w:val="24"/>
        </w:rPr>
        <w:t xml:space="preserve"> </w:t>
      </w:r>
      <w:r w:rsidRPr="00A1670F">
        <w:rPr>
          <w:sz w:val="24"/>
          <w:szCs w:val="24"/>
        </w:rPr>
        <w:t>толщина, мм</w:t>
      </w:r>
    </w:p>
    <w:p w14:paraId="38984049" w14:textId="75BB169A" w:rsidR="00071C1D" w:rsidRPr="00790E78" w:rsidRDefault="00380895" w:rsidP="00BF2C89">
      <w:pPr>
        <w:spacing w:line="360" w:lineRule="auto"/>
        <w:jc w:val="center"/>
        <w:rPr>
          <w:bCs/>
          <w:sz w:val="24"/>
          <w:szCs w:val="24"/>
        </w:rPr>
      </w:pPr>
      <w:r w:rsidRPr="00A1670F">
        <w:rPr>
          <w:bCs/>
          <w:sz w:val="24"/>
          <w:szCs w:val="24"/>
        </w:rPr>
        <w:t>Рисунок 10 – Максимальное напряжение на рентгеновской трубке</w:t>
      </w:r>
      <w:r w:rsidR="0089168E" w:rsidRPr="00A1670F">
        <w:rPr>
          <w:bCs/>
          <w:sz w:val="24"/>
          <w:szCs w:val="24"/>
        </w:rPr>
        <w:t>,</w:t>
      </w:r>
      <w:r w:rsidRPr="00790E78">
        <w:rPr>
          <w:bCs/>
          <w:sz w:val="24"/>
          <w:szCs w:val="24"/>
        </w:rPr>
        <w:t xml:space="preserve"> как функция от </w:t>
      </w:r>
      <w:r w:rsidR="00BF2C89">
        <w:rPr>
          <w:bCs/>
          <w:sz w:val="24"/>
          <w:szCs w:val="24"/>
        </w:rPr>
        <w:t>радиационной</w:t>
      </w:r>
      <w:r w:rsidRPr="00790E78">
        <w:rPr>
          <w:bCs/>
          <w:sz w:val="24"/>
          <w:szCs w:val="24"/>
        </w:rPr>
        <w:t xml:space="preserve"> толщины для полиэтилена (плотность </w:t>
      </w:r>
      <w:r w:rsidRPr="008E60B5">
        <w:rPr>
          <w:bCs/>
          <w:sz w:val="24"/>
          <w:szCs w:val="24"/>
        </w:rPr>
        <w:t>≥ 0,94</w:t>
      </w:r>
      <w:r w:rsidR="00CD37BE">
        <w:rPr>
          <w:bCs/>
          <w:sz w:val="24"/>
          <w:szCs w:val="24"/>
        </w:rPr>
        <w:t>•</w:t>
      </w:r>
      <w:r w:rsidR="00BF2C89" w:rsidRPr="008E60B5">
        <w:rPr>
          <w:sz w:val="24"/>
          <w:szCs w:val="24"/>
        </w:rPr>
        <w:t>10</w:t>
      </w:r>
      <w:r w:rsidR="00BF2C89" w:rsidRPr="008E60B5">
        <w:rPr>
          <w:sz w:val="24"/>
          <w:szCs w:val="24"/>
          <w:vertAlign w:val="superscript"/>
        </w:rPr>
        <w:t>3</w:t>
      </w:r>
      <w:r w:rsidR="00BF2C89" w:rsidRPr="008E60B5">
        <w:rPr>
          <w:sz w:val="24"/>
          <w:szCs w:val="24"/>
        </w:rPr>
        <w:t xml:space="preserve"> кг/м</w:t>
      </w:r>
      <w:r w:rsidR="00BF2C89" w:rsidRPr="008E60B5">
        <w:rPr>
          <w:sz w:val="24"/>
          <w:szCs w:val="24"/>
          <w:vertAlign w:val="superscript"/>
        </w:rPr>
        <w:t>3</w:t>
      </w:r>
      <w:r w:rsidRPr="00790E78">
        <w:rPr>
          <w:bCs/>
          <w:sz w:val="24"/>
          <w:szCs w:val="24"/>
        </w:rPr>
        <w:t>)</w:t>
      </w:r>
      <w:r w:rsidR="008E53F3">
        <w:rPr>
          <w:bCs/>
          <w:sz w:val="24"/>
          <w:szCs w:val="24"/>
        </w:rPr>
        <w:t xml:space="preserve"> и </w:t>
      </w:r>
      <w:r w:rsidR="008E53F3">
        <w:rPr>
          <w:bCs/>
          <w:sz w:val="24"/>
          <w:szCs w:val="24"/>
        </w:rPr>
        <w:lastRenderedPageBreak/>
        <w:t>других контролируемых толщин</w:t>
      </w:r>
    </w:p>
    <w:p w14:paraId="43E7075D" w14:textId="3AF63A6C" w:rsidR="006E0560" w:rsidRDefault="006E0560" w:rsidP="00790E78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14:paraId="132C1888" w14:textId="77777777" w:rsidR="00726EF4" w:rsidRPr="00790E78" w:rsidRDefault="00726EF4" w:rsidP="00790E78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14:paraId="11124245" w14:textId="30959745" w:rsidR="00831821" w:rsidRPr="00790E78" w:rsidRDefault="00380895" w:rsidP="00DF4E18">
      <w:pPr>
        <w:pStyle w:val="aff3"/>
        <w:rPr>
          <w:strike/>
        </w:rPr>
      </w:pPr>
      <w:r w:rsidRPr="00790E78">
        <w:t xml:space="preserve">6.3 </w:t>
      </w:r>
      <w:r w:rsidR="00E6481F">
        <w:t>Радиографические пленки</w:t>
      </w:r>
      <w:r w:rsidR="00831821" w:rsidRPr="00790E78">
        <w:t xml:space="preserve"> и экраны</w:t>
      </w:r>
    </w:p>
    <w:p w14:paraId="04850F7C" w14:textId="77777777" w:rsidR="00444540" w:rsidRPr="00790E78" w:rsidRDefault="00444540" w:rsidP="00790E78">
      <w:pPr>
        <w:spacing w:line="360" w:lineRule="auto"/>
        <w:ind w:firstLine="709"/>
        <w:jc w:val="both"/>
        <w:rPr>
          <w:sz w:val="24"/>
          <w:szCs w:val="24"/>
        </w:rPr>
      </w:pPr>
    </w:p>
    <w:p w14:paraId="7FAFC748" w14:textId="3E5AB673" w:rsidR="00380895" w:rsidRPr="00790E78" w:rsidRDefault="00380895" w:rsidP="00790E78">
      <w:pPr>
        <w:spacing w:line="360" w:lineRule="auto"/>
        <w:ind w:firstLine="709"/>
        <w:jc w:val="both"/>
        <w:rPr>
          <w:sz w:val="24"/>
          <w:szCs w:val="24"/>
        </w:rPr>
      </w:pPr>
      <w:r w:rsidRPr="00790E78">
        <w:rPr>
          <w:sz w:val="24"/>
          <w:szCs w:val="24"/>
        </w:rPr>
        <w:t xml:space="preserve">Для </w:t>
      </w:r>
      <w:r w:rsidR="00E309D7" w:rsidRPr="00790E78">
        <w:rPr>
          <w:sz w:val="24"/>
          <w:szCs w:val="24"/>
        </w:rPr>
        <w:t xml:space="preserve">радиографического </w:t>
      </w:r>
      <w:r w:rsidR="00E309D7" w:rsidRPr="00FC0C0A">
        <w:rPr>
          <w:sz w:val="24"/>
          <w:szCs w:val="24"/>
        </w:rPr>
        <w:t>контроля</w:t>
      </w:r>
      <w:r w:rsidRPr="00FC0C0A">
        <w:rPr>
          <w:sz w:val="24"/>
          <w:szCs w:val="24"/>
        </w:rPr>
        <w:t xml:space="preserve"> </w:t>
      </w:r>
      <w:r w:rsidR="00697F6B" w:rsidRPr="00FC0C0A">
        <w:rPr>
          <w:sz w:val="24"/>
          <w:szCs w:val="24"/>
        </w:rPr>
        <w:t xml:space="preserve">должна быть использована пленка </w:t>
      </w:r>
      <w:r w:rsidRPr="00FC0C0A">
        <w:rPr>
          <w:sz w:val="24"/>
          <w:szCs w:val="24"/>
        </w:rPr>
        <w:t xml:space="preserve">класса </w:t>
      </w:r>
      <w:r w:rsidRPr="00790E78">
        <w:rPr>
          <w:sz w:val="24"/>
          <w:szCs w:val="24"/>
        </w:rPr>
        <w:t>С3 и выше</w:t>
      </w:r>
      <w:r w:rsidR="00E309D7" w:rsidRPr="00790E78">
        <w:rPr>
          <w:sz w:val="24"/>
          <w:szCs w:val="24"/>
        </w:rPr>
        <w:t xml:space="preserve"> в соответствии с</w:t>
      </w:r>
      <w:r w:rsidRPr="00790E78">
        <w:rPr>
          <w:sz w:val="24"/>
          <w:szCs w:val="24"/>
        </w:rPr>
        <w:t xml:space="preserve"> </w:t>
      </w:r>
      <w:r w:rsidR="003E7460" w:rsidRPr="003E7460">
        <w:rPr>
          <w:sz w:val="24"/>
          <w:szCs w:val="24"/>
        </w:rPr>
        <w:t>ЕН ИСО</w:t>
      </w:r>
      <w:r w:rsidR="00894930" w:rsidRPr="003E7460">
        <w:rPr>
          <w:sz w:val="24"/>
          <w:szCs w:val="24"/>
        </w:rPr>
        <w:t xml:space="preserve"> 11699-1</w:t>
      </w:r>
      <w:r w:rsidRPr="003E7460">
        <w:rPr>
          <w:sz w:val="24"/>
          <w:szCs w:val="24"/>
        </w:rPr>
        <w:t>.</w:t>
      </w:r>
    </w:p>
    <w:p w14:paraId="157D210D" w14:textId="5E3F5EB7" w:rsidR="00E309D7" w:rsidRPr="00790E78" w:rsidRDefault="00BE3F3C" w:rsidP="00790E7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E309D7" w:rsidRPr="00790E78">
        <w:rPr>
          <w:sz w:val="24"/>
          <w:szCs w:val="24"/>
        </w:rPr>
        <w:t>силивающие экраны</w:t>
      </w:r>
      <w:r>
        <w:rPr>
          <w:sz w:val="24"/>
          <w:szCs w:val="24"/>
        </w:rPr>
        <w:t xml:space="preserve"> использовать не </w:t>
      </w:r>
      <w:r w:rsidR="006C0FEC">
        <w:rPr>
          <w:sz w:val="24"/>
          <w:szCs w:val="24"/>
        </w:rPr>
        <w:t>следует</w:t>
      </w:r>
      <w:r w:rsidR="00E33E1B" w:rsidRPr="00790E78">
        <w:rPr>
          <w:sz w:val="24"/>
          <w:szCs w:val="24"/>
        </w:rPr>
        <w:t>.</w:t>
      </w:r>
    </w:p>
    <w:p w14:paraId="7C69A7FE" w14:textId="77777777" w:rsidR="009327C0" w:rsidRPr="00790E78" w:rsidRDefault="009327C0" w:rsidP="00790E78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14:paraId="7C5EA4EB" w14:textId="2E28B996" w:rsidR="00865912" w:rsidRPr="00790E78" w:rsidRDefault="00380895" w:rsidP="00DF4E18">
      <w:pPr>
        <w:pStyle w:val="aff3"/>
      </w:pPr>
      <w:r w:rsidRPr="00790E78">
        <w:t xml:space="preserve">6.4 </w:t>
      </w:r>
      <w:r w:rsidR="00865912" w:rsidRPr="00790E78">
        <w:t>Направление пучка излучения</w:t>
      </w:r>
    </w:p>
    <w:p w14:paraId="55E9D011" w14:textId="72C99F37" w:rsidR="00444540" w:rsidRPr="00790E78" w:rsidRDefault="00444540" w:rsidP="00790E78">
      <w:pPr>
        <w:spacing w:line="360" w:lineRule="auto"/>
        <w:jc w:val="both"/>
        <w:rPr>
          <w:sz w:val="24"/>
          <w:szCs w:val="24"/>
        </w:rPr>
      </w:pPr>
    </w:p>
    <w:p w14:paraId="18F9B904" w14:textId="30287087" w:rsidR="00EE091B" w:rsidRPr="00EE091B" w:rsidRDefault="00136DA6" w:rsidP="00EE091B">
      <w:pPr>
        <w:pStyle w:val="Default"/>
        <w:spacing w:line="360" w:lineRule="auto"/>
        <w:ind w:firstLine="709"/>
        <w:jc w:val="both"/>
        <w:rPr>
          <w:bCs/>
          <w:color w:val="auto"/>
        </w:rPr>
      </w:pPr>
      <w:r>
        <w:rPr>
          <w:bCs/>
        </w:rPr>
        <w:t>Р</w:t>
      </w:r>
      <w:r w:rsidR="00EE091B" w:rsidRPr="00136DA6">
        <w:rPr>
          <w:bCs/>
        </w:rPr>
        <w:t>адиационно</w:t>
      </w:r>
      <w:r>
        <w:rPr>
          <w:bCs/>
        </w:rPr>
        <w:t>е</w:t>
      </w:r>
      <w:r w:rsidR="00EE091B" w:rsidRPr="00136DA6">
        <w:rPr>
          <w:bCs/>
        </w:rPr>
        <w:t xml:space="preserve"> излучени</w:t>
      </w:r>
      <w:r>
        <w:rPr>
          <w:bCs/>
        </w:rPr>
        <w:t>е</w:t>
      </w:r>
      <w:r w:rsidR="00EE091B" w:rsidRPr="00136DA6">
        <w:rPr>
          <w:bCs/>
          <w:color w:val="FF0000"/>
        </w:rPr>
        <w:t xml:space="preserve"> </w:t>
      </w:r>
      <w:r w:rsidR="00EE091B" w:rsidRPr="00136DA6">
        <w:rPr>
          <w:bCs/>
        </w:rPr>
        <w:t>долж</w:t>
      </w:r>
      <w:r>
        <w:rPr>
          <w:bCs/>
        </w:rPr>
        <w:t>но</w:t>
      </w:r>
      <w:r w:rsidR="00EE091B" w:rsidRPr="00136DA6">
        <w:rPr>
          <w:bCs/>
        </w:rPr>
        <w:t xml:space="preserve"> быть направлено в центр</w:t>
      </w:r>
      <w:r>
        <w:rPr>
          <w:bCs/>
        </w:rPr>
        <w:t xml:space="preserve"> участка</w:t>
      </w:r>
      <w:r w:rsidR="00EE091B" w:rsidRPr="00136DA6">
        <w:rPr>
          <w:bCs/>
        </w:rPr>
        <w:t xml:space="preserve"> </w:t>
      </w:r>
      <w:r w:rsidR="00EE091B" w:rsidRPr="00136DA6">
        <w:rPr>
          <w:bCs/>
          <w:color w:val="auto"/>
        </w:rPr>
        <w:t xml:space="preserve">контроля </w:t>
      </w:r>
      <w:r w:rsidR="00EE091B" w:rsidRPr="00136DA6">
        <w:rPr>
          <w:color w:val="auto"/>
        </w:rPr>
        <w:t>(по возможности)</w:t>
      </w:r>
      <w:r w:rsidR="00EE091B" w:rsidRPr="00136DA6">
        <w:rPr>
          <w:bCs/>
          <w:color w:val="auto"/>
        </w:rPr>
        <w:t xml:space="preserve"> перпендикулярно</w:t>
      </w:r>
      <w:r w:rsidR="00EE091B" w:rsidRPr="00EE091B">
        <w:rPr>
          <w:bCs/>
          <w:color w:val="auto"/>
        </w:rPr>
        <w:t xml:space="preserve"> к поверхности объекта контроля в этой области, за исключением тех случаев, когда может быть продемонстрировано, что определенные дефекты лучше выявляются в результате иного направления пучка излучения. В таком случае допускается другое подходящее направление пучк</w:t>
      </w:r>
      <w:bookmarkStart w:id="1" w:name="_GoBack"/>
      <w:bookmarkEnd w:id="1"/>
      <w:r w:rsidR="00EE091B" w:rsidRPr="00EE091B">
        <w:rPr>
          <w:bCs/>
          <w:color w:val="auto"/>
        </w:rPr>
        <w:t xml:space="preserve">а излучения. </w:t>
      </w:r>
    </w:p>
    <w:p w14:paraId="0D1B4388" w14:textId="139BEBEE" w:rsidR="00AC2BEF" w:rsidRDefault="00EE091B" w:rsidP="00EE091B">
      <w:pPr>
        <w:pStyle w:val="Default"/>
        <w:spacing w:line="360" w:lineRule="auto"/>
        <w:ind w:firstLine="709"/>
        <w:jc w:val="both"/>
        <w:rPr>
          <w:bCs/>
        </w:rPr>
      </w:pPr>
      <w:r w:rsidRPr="00EE091B">
        <w:rPr>
          <w:bCs/>
          <w:color w:val="auto"/>
        </w:rPr>
        <w:t xml:space="preserve">При контроле </w:t>
      </w:r>
      <w:r w:rsidRPr="00FA1EE8">
        <w:rPr>
          <w:bCs/>
          <w:color w:val="auto"/>
        </w:rPr>
        <w:t xml:space="preserve">стыковых сварных </w:t>
      </w:r>
      <w:r w:rsidRPr="00FA1EE8">
        <w:rPr>
          <w:bCs/>
        </w:rPr>
        <w:t>соединений</w:t>
      </w:r>
      <w:r w:rsidRPr="006F6CE0">
        <w:rPr>
          <w:bCs/>
        </w:rPr>
        <w:t xml:space="preserve"> везде, где это возможно, следует</w:t>
      </w:r>
      <w:r w:rsidRPr="00EE091B">
        <w:rPr>
          <w:bCs/>
        </w:rPr>
        <w:t xml:space="preserve"> </w:t>
      </w:r>
      <w:r w:rsidRPr="006F6CE0">
        <w:rPr>
          <w:bCs/>
        </w:rPr>
        <w:t>применять схему контроля, при которой рентгеновские лучи проходят через линию</w:t>
      </w:r>
      <w:r>
        <w:rPr>
          <w:bCs/>
        </w:rPr>
        <w:t xml:space="preserve"> </w:t>
      </w:r>
      <w:r w:rsidRPr="007045FB">
        <w:rPr>
          <w:bCs/>
        </w:rPr>
        <w:t>сплавления (например, рисунки 1, 2 и 4). При этом обеспечивается наибольшая чувствительность к дефектам типа несплавление (непровар).</w:t>
      </w:r>
    </w:p>
    <w:p w14:paraId="5FB6B7EA" w14:textId="77777777" w:rsidR="00EE091B" w:rsidRPr="00EE091B" w:rsidRDefault="00EE091B" w:rsidP="00EE091B">
      <w:pPr>
        <w:pStyle w:val="Default"/>
        <w:spacing w:line="360" w:lineRule="auto"/>
        <w:ind w:firstLine="709"/>
        <w:jc w:val="both"/>
        <w:rPr>
          <w:bCs/>
        </w:rPr>
      </w:pPr>
    </w:p>
    <w:p w14:paraId="69FA7120" w14:textId="77777777" w:rsidR="000710EA" w:rsidRPr="00790E78" w:rsidRDefault="00380895" w:rsidP="00DF4E18">
      <w:pPr>
        <w:pStyle w:val="aff3"/>
        <w:rPr>
          <w:strike/>
        </w:rPr>
      </w:pPr>
      <w:r w:rsidRPr="00790E78">
        <w:t xml:space="preserve">6.5 </w:t>
      </w:r>
      <w:r w:rsidR="000710EA" w:rsidRPr="00790E78">
        <w:t>Расстояние от источника излучения до объекта контроля</w:t>
      </w:r>
    </w:p>
    <w:p w14:paraId="47D2C5B8" w14:textId="77777777" w:rsidR="001C0858" w:rsidRPr="00790E78" w:rsidRDefault="001C0858" w:rsidP="00790E78">
      <w:pPr>
        <w:spacing w:line="360" w:lineRule="auto"/>
        <w:ind w:firstLine="709"/>
        <w:jc w:val="both"/>
        <w:rPr>
          <w:sz w:val="24"/>
          <w:szCs w:val="24"/>
        </w:rPr>
      </w:pPr>
    </w:p>
    <w:p w14:paraId="7BF80FAA" w14:textId="3CE67ED3" w:rsidR="00557315" w:rsidRPr="00790E78" w:rsidRDefault="00557315" w:rsidP="00790E78">
      <w:pPr>
        <w:spacing w:line="360" w:lineRule="auto"/>
        <w:ind w:firstLine="709"/>
        <w:jc w:val="both"/>
        <w:rPr>
          <w:sz w:val="24"/>
          <w:szCs w:val="24"/>
        </w:rPr>
      </w:pPr>
      <w:r w:rsidRPr="00790E78">
        <w:rPr>
          <w:sz w:val="24"/>
          <w:szCs w:val="24"/>
        </w:rPr>
        <w:t>Минимальное расстояние от источника излучения до объекта контроля</w:t>
      </w:r>
      <w:r w:rsidR="00276F04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i/>
                <w:sz w:val="24"/>
                <w:szCs w:val="24"/>
                <w:lang w:val="en-US"/>
              </w:rPr>
              <m:t>f</m:t>
            </m:r>
          </m:e>
          <m:sub>
            <m:r>
              <m:rPr>
                <m:nor/>
              </m:rPr>
              <w:rPr>
                <w:sz w:val="24"/>
                <w:szCs w:val="24"/>
                <w:lang w:val="en-US"/>
              </w:rPr>
              <m:t>min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790E78">
        <w:rPr>
          <w:sz w:val="24"/>
          <w:szCs w:val="24"/>
        </w:rPr>
        <w:t>зависит от размера источника</w:t>
      </w:r>
      <w:r w:rsidR="007513BB">
        <w:rPr>
          <w:sz w:val="24"/>
          <w:szCs w:val="24"/>
        </w:rPr>
        <w:t xml:space="preserve"> </w:t>
      </w:r>
      <w:r w:rsidR="008538C3">
        <w:rPr>
          <w:sz w:val="24"/>
          <w:szCs w:val="24"/>
        </w:rPr>
        <w:t>и</w:t>
      </w:r>
      <w:r w:rsidR="007513BB">
        <w:rPr>
          <w:sz w:val="24"/>
          <w:szCs w:val="24"/>
        </w:rPr>
        <w:t>злучения</w:t>
      </w:r>
      <w:r w:rsidRPr="00790E78">
        <w:rPr>
          <w:sz w:val="24"/>
          <w:szCs w:val="24"/>
        </w:rPr>
        <w:t xml:space="preserve"> </w:t>
      </w:r>
      <w:r w:rsidRPr="00790E78">
        <w:rPr>
          <w:i/>
          <w:iCs/>
          <w:sz w:val="24"/>
          <w:szCs w:val="24"/>
        </w:rPr>
        <w:t>d</w:t>
      </w:r>
      <w:r w:rsidRPr="00790E78">
        <w:rPr>
          <w:sz w:val="24"/>
          <w:szCs w:val="24"/>
        </w:rPr>
        <w:t xml:space="preserve"> и расстояния от объекта контроля </w:t>
      </w:r>
      <w:r w:rsidR="0035694B" w:rsidRPr="00790E78">
        <w:rPr>
          <w:sz w:val="24"/>
          <w:szCs w:val="24"/>
        </w:rPr>
        <w:t xml:space="preserve">до пленки </w:t>
      </w:r>
      <w:r w:rsidR="00697F6B" w:rsidRPr="00790E78">
        <w:rPr>
          <w:i/>
          <w:iCs/>
          <w:sz w:val="24"/>
          <w:szCs w:val="24"/>
        </w:rPr>
        <w:t>b</w:t>
      </w:r>
      <w:r w:rsidR="00697F6B" w:rsidRPr="00790E78">
        <w:rPr>
          <w:sz w:val="24"/>
          <w:szCs w:val="24"/>
        </w:rPr>
        <w:t xml:space="preserve"> </w:t>
      </w:r>
      <w:r w:rsidR="0035694B" w:rsidRPr="00790E78">
        <w:rPr>
          <w:sz w:val="24"/>
          <w:szCs w:val="24"/>
        </w:rPr>
        <w:t xml:space="preserve">и </w:t>
      </w:r>
      <w:r w:rsidR="008738BA">
        <w:rPr>
          <w:sz w:val="24"/>
          <w:szCs w:val="24"/>
        </w:rPr>
        <w:t>определяется по формуле</w:t>
      </w:r>
      <w:r w:rsidR="00A41AEF">
        <w:rPr>
          <w:rStyle w:val="af0"/>
          <w:sz w:val="24"/>
          <w:szCs w:val="24"/>
        </w:rPr>
        <w:footnoteReference w:id="3"/>
      </w:r>
    </w:p>
    <w:p w14:paraId="767DD534" w14:textId="77777777" w:rsidR="0087587A" w:rsidRPr="00790E78" w:rsidRDefault="0087587A" w:rsidP="00FA1807">
      <w:pPr>
        <w:spacing w:line="480" w:lineRule="auto"/>
        <w:ind w:firstLine="709"/>
        <w:jc w:val="both"/>
        <w:rPr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4"/>
        <w:gridCol w:w="1335"/>
      </w:tblGrid>
      <w:tr w:rsidR="00380895" w:rsidRPr="00790E78" w14:paraId="25956FC8" w14:textId="77777777" w:rsidTr="004879B4">
        <w:tc>
          <w:tcPr>
            <w:tcW w:w="7734" w:type="dxa"/>
            <w:vAlign w:val="center"/>
          </w:tcPr>
          <w:p w14:paraId="5469342F" w14:textId="3AEE4967" w:rsidR="00380895" w:rsidRPr="00790E78" w:rsidRDefault="00A65D40" w:rsidP="00790E78">
            <w:pPr>
              <w:spacing w:line="360" w:lineRule="auto"/>
              <w:ind w:right="-82" w:firstLine="709"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m:rPr>
                      <m:nor/>
                    </m:rPr>
                    <w:rPr>
                      <w:sz w:val="24"/>
                      <w:szCs w:val="24"/>
                      <w:lang w:val="en-US"/>
                    </w:rPr>
                    <m:t>min</m:t>
                  </m:r>
                </m:sub>
              </m:sSub>
              <m:r>
                <m:rPr>
                  <m:nor/>
                </m:rPr>
                <w:rPr>
                  <w:sz w:val="24"/>
                  <w:szCs w:val="24"/>
                </w:rPr>
                <m:t>=15</m:t>
              </m:r>
              <m:r>
                <m:rPr>
                  <m:nor/>
                </m:rPr>
                <w:rPr>
                  <w:i/>
                  <w:sz w:val="24"/>
                  <w:szCs w:val="24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nor/>
                            </m:rPr>
                            <w:rPr>
                              <w:i/>
                              <w:sz w:val="24"/>
                              <w:szCs w:val="24"/>
                            </w:rPr>
                            <m:t>b</m:t>
                          </m:r>
                        </m:num>
                        <m:den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nor/>
                                </m:rPr>
                                <w:rPr>
                                  <w:sz w:val="24"/>
                                  <w:szCs w:val="24"/>
                                </w:rPr>
                                <m:t>mm</m:t>
                              </m:r>
                            </m:e>
                          </m:d>
                        </m:den>
                      </m:f>
                    </m:e>
                  </m:d>
                </m:e>
                <m:sup>
                  <m:r>
                    <m:rPr>
                      <m:nor/>
                    </m:rPr>
                    <m:t>2/3</m:t>
                  </m:r>
                </m:sup>
              </m:sSup>
            </m:oMath>
            <w:r w:rsidR="007513BB" w:rsidRPr="00243267">
              <w:rPr>
                <w:sz w:val="24"/>
                <w:szCs w:val="24"/>
              </w:rPr>
              <w:t>.</w:t>
            </w:r>
          </w:p>
        </w:tc>
        <w:tc>
          <w:tcPr>
            <w:tcW w:w="1335" w:type="dxa"/>
            <w:vAlign w:val="center"/>
          </w:tcPr>
          <w:p w14:paraId="6303D87F" w14:textId="77777777" w:rsidR="00380895" w:rsidRPr="00790E78" w:rsidRDefault="00380895" w:rsidP="00790E78">
            <w:pPr>
              <w:spacing w:line="360" w:lineRule="auto"/>
              <w:ind w:right="351"/>
              <w:jc w:val="right"/>
              <w:rPr>
                <w:rFonts w:eastAsiaTheme="minorEastAsia"/>
                <w:sz w:val="24"/>
                <w:szCs w:val="24"/>
              </w:rPr>
            </w:pPr>
            <w:r w:rsidRPr="00790E78">
              <w:rPr>
                <w:rFonts w:eastAsiaTheme="minorEastAsia"/>
                <w:sz w:val="24"/>
                <w:szCs w:val="24"/>
              </w:rPr>
              <w:t>(1)</w:t>
            </w:r>
          </w:p>
        </w:tc>
      </w:tr>
    </w:tbl>
    <w:p w14:paraId="5B9F1228" w14:textId="77777777" w:rsidR="004879B4" w:rsidRDefault="004879B4" w:rsidP="00FA1807">
      <w:pPr>
        <w:spacing w:line="480" w:lineRule="auto"/>
        <w:ind w:firstLine="709"/>
        <w:jc w:val="both"/>
        <w:rPr>
          <w:spacing w:val="40"/>
          <w:sz w:val="22"/>
          <w:szCs w:val="22"/>
        </w:rPr>
      </w:pPr>
    </w:p>
    <w:p w14:paraId="6766DAD9" w14:textId="31E810F2" w:rsidR="004879B4" w:rsidRDefault="004879B4" w:rsidP="00790E78">
      <w:pPr>
        <w:spacing w:line="360" w:lineRule="auto"/>
        <w:ind w:firstLine="709"/>
        <w:jc w:val="both"/>
        <w:rPr>
          <w:sz w:val="24"/>
          <w:szCs w:val="24"/>
        </w:rPr>
      </w:pPr>
    </w:p>
    <w:p w14:paraId="70EE17DB" w14:textId="2472E924" w:rsidR="00D40E3D" w:rsidRPr="00790E78" w:rsidRDefault="00D40E3D" w:rsidP="00790E78">
      <w:pPr>
        <w:spacing w:line="360" w:lineRule="auto"/>
        <w:ind w:firstLine="709"/>
        <w:jc w:val="both"/>
        <w:rPr>
          <w:strike/>
          <w:sz w:val="24"/>
          <w:szCs w:val="24"/>
        </w:rPr>
      </w:pPr>
      <w:r w:rsidRPr="00790E78">
        <w:rPr>
          <w:sz w:val="24"/>
          <w:szCs w:val="24"/>
        </w:rPr>
        <w:lastRenderedPageBreak/>
        <w:t xml:space="preserve">Если расстояние </w:t>
      </w:r>
      <w:r w:rsidRPr="00790E78">
        <w:rPr>
          <w:i/>
          <w:iCs/>
          <w:sz w:val="24"/>
          <w:szCs w:val="24"/>
        </w:rPr>
        <w:t>b</w:t>
      </w:r>
      <w:r w:rsidRPr="00790E78">
        <w:rPr>
          <w:sz w:val="24"/>
          <w:szCs w:val="24"/>
        </w:rPr>
        <w:t xml:space="preserve"> меньше, чем 1,2</w:t>
      </w:r>
      <w:r w:rsidR="00697F6B">
        <w:rPr>
          <w:sz w:val="24"/>
          <w:szCs w:val="24"/>
        </w:rPr>
        <w:t xml:space="preserve"> </w:t>
      </w:r>
      <w:r w:rsidRPr="00790E78">
        <w:rPr>
          <w:i/>
          <w:iCs/>
          <w:sz w:val="24"/>
          <w:szCs w:val="24"/>
        </w:rPr>
        <w:t>t</w:t>
      </w:r>
      <w:r w:rsidRPr="00790E78">
        <w:rPr>
          <w:sz w:val="24"/>
          <w:szCs w:val="24"/>
        </w:rPr>
        <w:t xml:space="preserve">, то расстояние </w:t>
      </w:r>
      <w:r w:rsidRPr="00790E78">
        <w:rPr>
          <w:i/>
          <w:iCs/>
          <w:sz w:val="24"/>
          <w:szCs w:val="24"/>
        </w:rPr>
        <w:t>b</w:t>
      </w:r>
      <w:r w:rsidRPr="00790E78">
        <w:rPr>
          <w:sz w:val="24"/>
          <w:szCs w:val="24"/>
        </w:rPr>
        <w:t xml:space="preserve"> в </w:t>
      </w:r>
      <w:r w:rsidR="008738BA">
        <w:rPr>
          <w:sz w:val="24"/>
          <w:szCs w:val="24"/>
        </w:rPr>
        <w:t>формуле</w:t>
      </w:r>
      <w:r w:rsidRPr="00790E78">
        <w:rPr>
          <w:sz w:val="24"/>
          <w:szCs w:val="24"/>
        </w:rPr>
        <w:t xml:space="preserve"> (1) должно быть заменено номинальной толщиной </w:t>
      </w:r>
      <w:r w:rsidRPr="00790E78">
        <w:rPr>
          <w:i/>
          <w:iCs/>
          <w:sz w:val="24"/>
          <w:szCs w:val="24"/>
        </w:rPr>
        <w:t>t</w:t>
      </w:r>
      <w:r w:rsidRPr="00790E78">
        <w:rPr>
          <w:sz w:val="24"/>
          <w:szCs w:val="24"/>
        </w:rPr>
        <w:t>.</w:t>
      </w:r>
    </w:p>
    <w:p w14:paraId="3EA30F28" w14:textId="26A7B175" w:rsidR="008738BA" w:rsidRPr="007045FB" w:rsidRDefault="008738BA" w:rsidP="008738BA">
      <w:pPr>
        <w:pStyle w:val="Default"/>
        <w:spacing w:line="360" w:lineRule="auto"/>
        <w:ind w:firstLine="709"/>
        <w:jc w:val="both"/>
        <w:rPr>
          <w:bCs/>
        </w:rPr>
      </w:pPr>
      <w:r w:rsidRPr="007045FB">
        <w:rPr>
          <w:bCs/>
        </w:rPr>
        <w:t xml:space="preserve">При использовании схемы контроля «на эллипс» (см. рисунок 3) или фронтальной схемы (см. рисунок 4) в формуле (1) необходимо </w:t>
      </w:r>
      <w:r w:rsidRPr="00647628">
        <w:rPr>
          <w:bCs/>
          <w:i/>
        </w:rPr>
        <w:t>b</w:t>
      </w:r>
      <w:r w:rsidRPr="007045FB">
        <w:rPr>
          <w:bCs/>
        </w:rPr>
        <w:t xml:space="preserve"> заменить на </w:t>
      </w:r>
      <w:r w:rsidR="00894930" w:rsidRPr="0029232F">
        <w:rPr>
          <w:bCs/>
          <w:i/>
          <w:lang w:val="en-US"/>
        </w:rPr>
        <w:t>d</w:t>
      </w:r>
      <w:r w:rsidR="00894930" w:rsidRPr="0029232F">
        <w:rPr>
          <w:bCs/>
          <w:i/>
          <w:vertAlign w:val="subscript"/>
          <w:lang w:val="en-US"/>
        </w:rPr>
        <w:t>e</w:t>
      </w:r>
      <w:r w:rsidRPr="007045FB">
        <w:rPr>
          <w:bCs/>
        </w:rPr>
        <w:t xml:space="preserve">. </w:t>
      </w:r>
    </w:p>
    <w:p w14:paraId="108944B4" w14:textId="76DC606C" w:rsidR="008738BA" w:rsidRPr="007045FB" w:rsidRDefault="008738BA" w:rsidP="008738BA">
      <w:pPr>
        <w:pStyle w:val="Default"/>
        <w:spacing w:line="360" w:lineRule="auto"/>
        <w:ind w:firstLine="709"/>
        <w:jc w:val="both"/>
        <w:rPr>
          <w:bCs/>
        </w:rPr>
      </w:pPr>
      <w:r w:rsidRPr="007045FB">
        <w:rPr>
          <w:bCs/>
        </w:rPr>
        <w:t>При просвечивании через две стенки для получения одного изображения (см. рисунк</w:t>
      </w:r>
      <w:r w:rsidR="00EF38BB">
        <w:rPr>
          <w:bCs/>
        </w:rPr>
        <w:t>и</w:t>
      </w:r>
      <w:r w:rsidRPr="007045FB">
        <w:rPr>
          <w:bCs/>
        </w:rPr>
        <w:t xml:space="preserve"> 5 и 6) расстояние </w:t>
      </w:r>
      <w:r w:rsidRPr="007045FB">
        <w:rPr>
          <w:bCs/>
          <w:i/>
        </w:rPr>
        <w:t>b</w:t>
      </w:r>
      <w:r w:rsidRPr="007045FB">
        <w:rPr>
          <w:bCs/>
        </w:rPr>
        <w:t xml:space="preserve"> от объекта контроля до пленки в формуле (1) должно быть заменено на толщину стенки </w:t>
      </w:r>
      <w:r w:rsidRPr="007045FB">
        <w:rPr>
          <w:bCs/>
          <w:i/>
        </w:rPr>
        <w:t>t</w:t>
      </w:r>
      <w:r w:rsidRPr="007045FB">
        <w:rPr>
          <w:bCs/>
        </w:rPr>
        <w:t xml:space="preserve">. </w:t>
      </w:r>
    </w:p>
    <w:p w14:paraId="7D1D78B1" w14:textId="1090217F" w:rsidR="008738BA" w:rsidRPr="00F67941" w:rsidRDefault="008738BA" w:rsidP="008738BA">
      <w:pPr>
        <w:pStyle w:val="Default"/>
        <w:spacing w:line="360" w:lineRule="auto"/>
        <w:ind w:firstLine="709"/>
        <w:jc w:val="both"/>
        <w:rPr>
          <w:bCs/>
        </w:rPr>
      </w:pPr>
      <w:r w:rsidRPr="00F67941">
        <w:rPr>
          <w:bCs/>
        </w:rPr>
        <w:t>Если источник излучения можно разместить внутри объекта</w:t>
      </w:r>
      <w:r w:rsidR="001D0E39">
        <w:rPr>
          <w:bCs/>
        </w:rPr>
        <w:t xml:space="preserve"> контроля</w:t>
      </w:r>
      <w:r w:rsidRPr="00F67941">
        <w:rPr>
          <w:bCs/>
        </w:rPr>
        <w:t>, то предпочтительнее использовать с</w:t>
      </w:r>
      <w:r w:rsidR="002A469E" w:rsidRPr="00F67941">
        <w:rPr>
          <w:bCs/>
        </w:rPr>
        <w:t>х</w:t>
      </w:r>
      <w:r w:rsidRPr="00F67941">
        <w:rPr>
          <w:bCs/>
        </w:rPr>
        <w:t>емы просвечивания через одну стенку (</w:t>
      </w:r>
      <w:r w:rsidR="00EF38BB" w:rsidRPr="00F67941">
        <w:rPr>
          <w:bCs/>
        </w:rPr>
        <w:t xml:space="preserve">см. </w:t>
      </w:r>
      <w:r w:rsidRPr="00F67941">
        <w:rPr>
          <w:bCs/>
        </w:rPr>
        <w:t>рисунки 2 и 7), чем схемы просвечивания через две стенки (например, рисунки 3 и 4). Контроль через одну стенку предпочтительнее даже в том случае, если для реализации такой схемы потребуется уменьшить минимальное расстояние от источника до объекта.</w:t>
      </w:r>
    </w:p>
    <w:p w14:paraId="6EAC0D31" w14:textId="38D262BD" w:rsidR="008738BA" w:rsidRDefault="008738BA" w:rsidP="008738BA">
      <w:pPr>
        <w:pStyle w:val="Default"/>
        <w:spacing w:line="360" w:lineRule="auto"/>
        <w:ind w:firstLine="709"/>
        <w:jc w:val="both"/>
        <w:rPr>
          <w:bCs/>
        </w:rPr>
      </w:pPr>
      <w:r w:rsidRPr="007045FB">
        <w:rPr>
          <w:bCs/>
        </w:rPr>
        <w:t>Если источник расположен в центре объекта контроля, а пленка – снаружи (см. рисунок 2), и при условии, что требования к показателям качества изображения соблюдены, то такое уменьшение расстояния не должно превышать 50 %. Если источник излучения не расположен в центре объекта контроля (см. рисунок 7), то сокращение расстояния не должно превышать 20 %.</w:t>
      </w:r>
    </w:p>
    <w:p w14:paraId="7E42C87E" w14:textId="77777777" w:rsidR="00E36E72" w:rsidRPr="00790E78" w:rsidRDefault="00E36E72" w:rsidP="00790E78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14:paraId="631295BD" w14:textId="069FA9D2" w:rsidR="00C92C36" w:rsidRPr="00FC0C0A" w:rsidRDefault="00380895" w:rsidP="00DF4E18">
      <w:pPr>
        <w:pStyle w:val="aff3"/>
        <w:rPr>
          <w:strike/>
        </w:rPr>
      </w:pPr>
      <w:r w:rsidRPr="00790E78">
        <w:t xml:space="preserve">6.6 </w:t>
      </w:r>
      <w:r w:rsidR="00C92C36" w:rsidRPr="00790E78">
        <w:t xml:space="preserve">Максимальная </w:t>
      </w:r>
      <w:r w:rsidR="00C92C36" w:rsidRPr="00FC0C0A">
        <w:t xml:space="preserve">область </w:t>
      </w:r>
      <w:r w:rsidR="007909F9" w:rsidRPr="00FC0C0A">
        <w:t>для</w:t>
      </w:r>
      <w:r w:rsidR="00276F04" w:rsidRPr="00FC0C0A">
        <w:t xml:space="preserve"> </w:t>
      </w:r>
      <w:r w:rsidR="00C92C36" w:rsidRPr="00FC0C0A">
        <w:t>однократной экспозиции</w:t>
      </w:r>
    </w:p>
    <w:p w14:paraId="5B075930" w14:textId="77777777" w:rsidR="00E36E72" w:rsidRPr="00FC0C0A" w:rsidRDefault="00E36E72" w:rsidP="00790E78">
      <w:pPr>
        <w:spacing w:line="360" w:lineRule="auto"/>
        <w:ind w:firstLine="709"/>
        <w:jc w:val="both"/>
        <w:rPr>
          <w:sz w:val="24"/>
          <w:szCs w:val="24"/>
          <w:highlight w:val="yellow"/>
        </w:rPr>
      </w:pPr>
    </w:p>
    <w:p w14:paraId="381D8D30" w14:textId="724BB137" w:rsidR="00B6496F" w:rsidRPr="007045FB" w:rsidRDefault="00B6496F" w:rsidP="00B6496F">
      <w:pPr>
        <w:pStyle w:val="Default"/>
        <w:spacing w:line="360" w:lineRule="auto"/>
        <w:ind w:firstLine="709"/>
        <w:jc w:val="both"/>
        <w:rPr>
          <w:bCs/>
        </w:rPr>
      </w:pPr>
      <w:r w:rsidRPr="007045FB">
        <w:rPr>
          <w:bCs/>
        </w:rPr>
        <w:t>Для полного контроля сварных соединений листов должно быть определено количество необходимых экспозиций (см. рисунки 1,</w:t>
      </w:r>
      <w:r w:rsidR="00E25A68">
        <w:rPr>
          <w:bCs/>
        </w:rPr>
        <w:t xml:space="preserve"> </w:t>
      </w:r>
      <w:r w:rsidRPr="007045FB">
        <w:rPr>
          <w:bCs/>
        </w:rPr>
        <w:t xml:space="preserve">8 и 9). </w:t>
      </w:r>
    </w:p>
    <w:p w14:paraId="7294FB28" w14:textId="1E22FD4B" w:rsidR="00B6496F" w:rsidRPr="007045FB" w:rsidRDefault="00B6496F" w:rsidP="00B6496F">
      <w:pPr>
        <w:pStyle w:val="Default"/>
        <w:spacing w:line="360" w:lineRule="auto"/>
        <w:ind w:firstLine="709"/>
        <w:jc w:val="both"/>
        <w:rPr>
          <w:szCs w:val="23"/>
        </w:rPr>
      </w:pPr>
      <w:r w:rsidRPr="007045FB">
        <w:rPr>
          <w:bCs/>
        </w:rPr>
        <w:t>Для панорамного метода (см. рисунок 2) требуется только одна экспозиция,</w:t>
      </w:r>
      <w:r w:rsidRPr="006F6CE0">
        <w:rPr>
          <w:bCs/>
        </w:rPr>
        <w:t xml:space="preserve"> </w:t>
      </w:r>
      <w:r w:rsidRPr="007045FB">
        <w:rPr>
          <w:szCs w:val="23"/>
        </w:rPr>
        <w:t xml:space="preserve">для контроля «на эллипс» (см. рисунок 3) – две </w:t>
      </w:r>
      <w:r w:rsidRPr="007045FB">
        <w:rPr>
          <w:bCs/>
        </w:rPr>
        <w:t>экспозиции</w:t>
      </w:r>
      <w:r w:rsidRPr="007045FB">
        <w:rPr>
          <w:szCs w:val="23"/>
        </w:rPr>
        <w:t xml:space="preserve"> под углом 90° при значении SDR бол</w:t>
      </w:r>
      <w:r w:rsidR="00E25A68">
        <w:rPr>
          <w:szCs w:val="23"/>
        </w:rPr>
        <w:t>ее</w:t>
      </w:r>
      <w:r w:rsidRPr="007045FB">
        <w:rPr>
          <w:szCs w:val="23"/>
        </w:rPr>
        <w:t xml:space="preserve"> </w:t>
      </w:r>
      <w:r w:rsidRPr="00E25A68">
        <w:rPr>
          <w:szCs w:val="23"/>
        </w:rPr>
        <w:t>8</w:t>
      </w:r>
      <w:r w:rsidR="00E25A68" w:rsidRPr="00E25A68">
        <w:rPr>
          <w:szCs w:val="23"/>
        </w:rPr>
        <w:t>,</w:t>
      </w:r>
      <w:r w:rsidRPr="00E25A68">
        <w:rPr>
          <w:szCs w:val="23"/>
        </w:rPr>
        <w:t>3. Если значение SDR мен</w:t>
      </w:r>
      <w:r w:rsidR="00E25A68" w:rsidRPr="00E25A68">
        <w:rPr>
          <w:szCs w:val="23"/>
        </w:rPr>
        <w:t>е</w:t>
      </w:r>
      <w:r w:rsidRPr="00E25A68">
        <w:rPr>
          <w:szCs w:val="23"/>
        </w:rPr>
        <w:t>е 8</w:t>
      </w:r>
      <w:r w:rsidR="00E25A68" w:rsidRPr="00E25A68">
        <w:rPr>
          <w:szCs w:val="23"/>
        </w:rPr>
        <w:t>,</w:t>
      </w:r>
      <w:r w:rsidRPr="00E25A68">
        <w:rPr>
          <w:szCs w:val="23"/>
        </w:rPr>
        <w:t>3,</w:t>
      </w:r>
      <w:r w:rsidRPr="007045FB">
        <w:rPr>
          <w:szCs w:val="23"/>
        </w:rPr>
        <w:t xml:space="preserve"> тогда необходимы три </w:t>
      </w:r>
      <w:r w:rsidRPr="007045FB">
        <w:rPr>
          <w:bCs/>
        </w:rPr>
        <w:t>экспозиции</w:t>
      </w:r>
      <w:r w:rsidRPr="007045FB">
        <w:rPr>
          <w:szCs w:val="23"/>
        </w:rPr>
        <w:t xml:space="preserve"> под углом 60°. Для других </w:t>
      </w:r>
      <w:r w:rsidRPr="007045FB">
        <w:rPr>
          <w:bCs/>
        </w:rPr>
        <w:t>схем</w:t>
      </w:r>
      <w:r w:rsidRPr="007045FB">
        <w:rPr>
          <w:szCs w:val="23"/>
        </w:rPr>
        <w:t xml:space="preserve">, показанных на рисунках 4 – 7, рекомендации по количеству </w:t>
      </w:r>
      <w:r w:rsidRPr="007045FB">
        <w:rPr>
          <w:bCs/>
        </w:rPr>
        <w:t>экспозици</w:t>
      </w:r>
      <w:r w:rsidR="00EF38BB">
        <w:rPr>
          <w:bCs/>
        </w:rPr>
        <w:t>й</w:t>
      </w:r>
      <w:r w:rsidRPr="007045FB">
        <w:rPr>
          <w:szCs w:val="23"/>
        </w:rPr>
        <w:t>, обеспечивающих приемлемый контроль кольцевого сварного соединения, приведены в приложении В.</w:t>
      </w:r>
    </w:p>
    <w:p w14:paraId="58742929" w14:textId="71638859" w:rsidR="00B6496F" w:rsidRPr="007045FB" w:rsidRDefault="00B6496F" w:rsidP="00B6496F">
      <w:pPr>
        <w:pStyle w:val="Default"/>
        <w:spacing w:line="360" w:lineRule="auto"/>
        <w:ind w:firstLine="709"/>
        <w:jc w:val="both"/>
        <w:rPr>
          <w:szCs w:val="23"/>
        </w:rPr>
      </w:pPr>
      <w:r w:rsidRPr="007045FB">
        <w:rPr>
          <w:szCs w:val="23"/>
        </w:rPr>
        <w:t xml:space="preserve">При любом изменении </w:t>
      </w:r>
      <w:r w:rsidRPr="007045FB">
        <w:rPr>
          <w:bCs/>
        </w:rPr>
        <w:t>радиационной</w:t>
      </w:r>
      <w:r w:rsidRPr="007045FB">
        <w:rPr>
          <w:szCs w:val="23"/>
        </w:rPr>
        <w:t xml:space="preserve"> толщины плотность изображения не должна быть ниже значений, указанных в 6.7</w:t>
      </w:r>
      <w:r w:rsidR="00072B9E">
        <w:rPr>
          <w:szCs w:val="23"/>
        </w:rPr>
        <w:t>,</w:t>
      </w:r>
      <w:r w:rsidRPr="007045FB">
        <w:rPr>
          <w:szCs w:val="23"/>
        </w:rPr>
        <w:t xml:space="preserve"> и не должна превышать значений, допускаемых имеющимся негатоскопом в соответствии с 6.9. </w:t>
      </w:r>
    </w:p>
    <w:p w14:paraId="4B5979E9" w14:textId="4F4266F0" w:rsidR="005B1E07" w:rsidRDefault="00B6496F" w:rsidP="00B6496F">
      <w:pPr>
        <w:spacing w:line="360" w:lineRule="auto"/>
        <w:ind w:firstLine="709"/>
        <w:jc w:val="both"/>
        <w:rPr>
          <w:sz w:val="24"/>
          <w:szCs w:val="24"/>
        </w:rPr>
      </w:pPr>
      <w:r w:rsidRPr="00B6496F">
        <w:rPr>
          <w:sz w:val="24"/>
          <w:szCs w:val="24"/>
        </w:rPr>
        <w:t>Размер области, подлежащей контролю, включает в себя сварное соединение и зону термического влияния. Как правило, должн</w:t>
      </w:r>
      <w:r w:rsidR="00072B9E">
        <w:rPr>
          <w:sz w:val="24"/>
          <w:szCs w:val="24"/>
        </w:rPr>
        <w:t>ы</w:t>
      </w:r>
      <w:r w:rsidRPr="00B6496F">
        <w:rPr>
          <w:sz w:val="24"/>
          <w:szCs w:val="24"/>
        </w:rPr>
        <w:t xml:space="preserve"> быть </w:t>
      </w:r>
      <w:r w:rsidRPr="00B6496F">
        <w:rPr>
          <w:sz w:val="24"/>
          <w:szCs w:val="24"/>
        </w:rPr>
        <w:lastRenderedPageBreak/>
        <w:t>проконтролирован</w:t>
      </w:r>
      <w:r w:rsidR="00072B9E">
        <w:rPr>
          <w:sz w:val="24"/>
          <w:szCs w:val="24"/>
        </w:rPr>
        <w:t>ы</w:t>
      </w:r>
      <w:r w:rsidRPr="00B6496F">
        <w:rPr>
          <w:sz w:val="24"/>
          <w:szCs w:val="24"/>
        </w:rPr>
        <w:t xml:space="preserve"> примерно 10</w:t>
      </w:r>
      <w:r w:rsidR="00072B9E">
        <w:rPr>
          <w:sz w:val="24"/>
          <w:szCs w:val="24"/>
        </w:rPr>
        <w:t> </w:t>
      </w:r>
      <w:r w:rsidRPr="00B6496F">
        <w:rPr>
          <w:sz w:val="24"/>
          <w:szCs w:val="24"/>
        </w:rPr>
        <w:t>мм основного материала с каждой стороны сварного соединения.</w:t>
      </w:r>
    </w:p>
    <w:p w14:paraId="40A6F6F1" w14:textId="77777777" w:rsidR="00B6496F" w:rsidRPr="00B6496F" w:rsidRDefault="00B6496F" w:rsidP="00B6496F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14:paraId="42A6B1D7" w14:textId="63BEB7EA" w:rsidR="00380895" w:rsidRPr="000A7926" w:rsidRDefault="00380895" w:rsidP="00DF4E18">
      <w:pPr>
        <w:pStyle w:val="aff3"/>
      </w:pPr>
      <w:r w:rsidRPr="000A7926">
        <w:t xml:space="preserve">6.7 </w:t>
      </w:r>
      <w:r w:rsidR="006A0617" w:rsidRPr="000A7926">
        <w:t>Плотность</w:t>
      </w:r>
      <w:r w:rsidR="007909F9" w:rsidRPr="000A7926">
        <w:t xml:space="preserve"> </w:t>
      </w:r>
      <w:r w:rsidR="00AD163E">
        <w:t>рентгеновских снимков (рентген</w:t>
      </w:r>
      <w:r w:rsidR="00A006E4" w:rsidRPr="000A7926">
        <w:t>ограмм</w:t>
      </w:r>
      <w:r w:rsidR="00AD163E">
        <w:t>)</w:t>
      </w:r>
    </w:p>
    <w:p w14:paraId="100168EA" w14:textId="77777777" w:rsidR="00DE7AC4" w:rsidRPr="000A7926" w:rsidRDefault="00DE7AC4" w:rsidP="00790E78">
      <w:pPr>
        <w:spacing w:line="360" w:lineRule="auto"/>
        <w:ind w:firstLine="709"/>
        <w:jc w:val="both"/>
        <w:rPr>
          <w:sz w:val="24"/>
          <w:szCs w:val="24"/>
        </w:rPr>
      </w:pPr>
    </w:p>
    <w:p w14:paraId="6F610F68" w14:textId="11A7758D" w:rsidR="00AD163E" w:rsidRPr="007045FB" w:rsidRDefault="00AD163E" w:rsidP="00AD163E">
      <w:pPr>
        <w:pStyle w:val="Default"/>
        <w:spacing w:line="360" w:lineRule="auto"/>
        <w:ind w:right="-142" w:firstLine="709"/>
        <w:jc w:val="both"/>
        <w:rPr>
          <w:szCs w:val="23"/>
        </w:rPr>
      </w:pPr>
      <w:r w:rsidRPr="007045FB">
        <w:rPr>
          <w:szCs w:val="23"/>
        </w:rPr>
        <w:t xml:space="preserve">Условия экспонирования должны быть такими, чтобы минимальная оптическая плотность рентгеновского снимка в зоне контроля была бы </w:t>
      </w:r>
      <w:r w:rsidR="00AB5AD2">
        <w:rPr>
          <w:szCs w:val="23"/>
        </w:rPr>
        <w:t xml:space="preserve">не менее </w:t>
      </w:r>
      <w:r w:rsidRPr="00962111">
        <w:rPr>
          <w:szCs w:val="23"/>
        </w:rPr>
        <w:t>чем</w:t>
      </w:r>
      <w:r w:rsidRPr="007045FB">
        <w:rPr>
          <w:szCs w:val="23"/>
        </w:rPr>
        <w:t xml:space="preserve"> </w:t>
      </w:r>
      <w:r w:rsidRPr="00A452F1">
        <w:rPr>
          <w:szCs w:val="23"/>
        </w:rPr>
        <w:t>2</w:t>
      </w:r>
      <w:r w:rsidR="001C47AA" w:rsidRPr="00A452F1">
        <w:rPr>
          <w:szCs w:val="23"/>
        </w:rPr>
        <w:t>,</w:t>
      </w:r>
      <w:r w:rsidRPr="00A452F1">
        <w:rPr>
          <w:szCs w:val="23"/>
        </w:rPr>
        <w:t>3</w:t>
      </w:r>
      <w:r w:rsidR="00974EE8">
        <w:rPr>
          <w:rStyle w:val="af0"/>
          <w:szCs w:val="23"/>
        </w:rPr>
        <w:footnoteReference w:id="4"/>
      </w:r>
      <w:r w:rsidR="00130434">
        <w:rPr>
          <w:szCs w:val="23"/>
        </w:rPr>
        <w:t>.</w:t>
      </w:r>
      <w:r w:rsidRPr="007045FB">
        <w:rPr>
          <w:szCs w:val="23"/>
        </w:rPr>
        <w:t xml:space="preserve">  </w:t>
      </w:r>
    </w:p>
    <w:p w14:paraId="7998FD84" w14:textId="77777777" w:rsidR="00AD163E" w:rsidRPr="007045FB" w:rsidRDefault="00AD163E" w:rsidP="00AD163E">
      <w:pPr>
        <w:pStyle w:val="Default"/>
        <w:spacing w:line="360" w:lineRule="auto"/>
        <w:ind w:firstLine="709"/>
        <w:jc w:val="both"/>
        <w:rPr>
          <w:szCs w:val="23"/>
        </w:rPr>
      </w:pPr>
      <w:r w:rsidRPr="007045FB">
        <w:rPr>
          <w:szCs w:val="23"/>
        </w:rPr>
        <w:t xml:space="preserve">Высокую оптическую плотность преимущественно можно использовать, если негатоскоп имеет достаточную яркость в соответствии с 6.9. </w:t>
      </w:r>
    </w:p>
    <w:p w14:paraId="7D42B127" w14:textId="44D3E50D" w:rsidR="00AD163E" w:rsidRPr="007045FB" w:rsidRDefault="00AD163E" w:rsidP="00AD163E">
      <w:pPr>
        <w:pStyle w:val="Default"/>
        <w:spacing w:line="360" w:lineRule="auto"/>
        <w:ind w:firstLine="709"/>
        <w:jc w:val="both"/>
        <w:rPr>
          <w:szCs w:val="23"/>
        </w:rPr>
      </w:pPr>
      <w:r w:rsidRPr="007045FB">
        <w:rPr>
          <w:szCs w:val="23"/>
        </w:rPr>
        <w:t xml:space="preserve">Чтобы избежать предельно высокой плотности вуали пленки, возникающей при ее старении, проявлении или нагреве, следует периодически проверять </w:t>
      </w:r>
      <w:r w:rsidR="00A4124F">
        <w:rPr>
          <w:szCs w:val="23"/>
        </w:rPr>
        <w:t xml:space="preserve">образование </w:t>
      </w:r>
      <w:r w:rsidRPr="007045FB">
        <w:rPr>
          <w:szCs w:val="23"/>
        </w:rPr>
        <w:t>вуал</w:t>
      </w:r>
      <w:r w:rsidR="00A4124F">
        <w:rPr>
          <w:szCs w:val="23"/>
        </w:rPr>
        <w:t>и</w:t>
      </w:r>
      <w:r w:rsidRPr="007045FB">
        <w:rPr>
          <w:szCs w:val="23"/>
        </w:rPr>
        <w:t xml:space="preserve"> на неэкспонированном образце используемых пленок, хранимых и обрабатываемых при тех же условиях, что и получаемые рентгеновские снимки. Плотность вуали не должна превышать 0,3. Плотность вуали определяется</w:t>
      </w:r>
      <w:r w:rsidR="001C47AA">
        <w:rPr>
          <w:szCs w:val="23"/>
        </w:rPr>
        <w:t>,</w:t>
      </w:r>
      <w:r w:rsidRPr="007045FB">
        <w:rPr>
          <w:szCs w:val="23"/>
        </w:rPr>
        <w:t xml:space="preserve"> как общая плотность (эмульсионного слоя и подложки) обработанной, неэкспонированной пленки.</w:t>
      </w:r>
    </w:p>
    <w:p w14:paraId="37761458" w14:textId="77777777" w:rsidR="00605725" w:rsidRPr="00790E78" w:rsidRDefault="00605725" w:rsidP="00790E78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14:paraId="47F7559A" w14:textId="30E39231" w:rsidR="00B20BCC" w:rsidRPr="00790E78" w:rsidRDefault="00380895" w:rsidP="00DF4E18">
      <w:pPr>
        <w:pStyle w:val="aff3"/>
        <w:jc w:val="left"/>
        <w:rPr>
          <w:strike/>
        </w:rPr>
      </w:pPr>
      <w:r w:rsidRPr="00790E78">
        <w:t xml:space="preserve">6.8 </w:t>
      </w:r>
      <w:r w:rsidR="00B20BCC" w:rsidRPr="00790E78">
        <w:t>Обработка</w:t>
      </w:r>
      <w:r w:rsidR="00AD163E">
        <w:t xml:space="preserve"> пленки</w:t>
      </w:r>
    </w:p>
    <w:p w14:paraId="769BC26B" w14:textId="77777777" w:rsidR="00350EAA" w:rsidRPr="00790E78" w:rsidRDefault="00350EAA" w:rsidP="00790E78">
      <w:pPr>
        <w:spacing w:line="360" w:lineRule="auto"/>
        <w:ind w:firstLine="709"/>
        <w:jc w:val="both"/>
        <w:rPr>
          <w:sz w:val="24"/>
          <w:szCs w:val="24"/>
        </w:rPr>
      </w:pPr>
    </w:p>
    <w:p w14:paraId="3F768567" w14:textId="77777777" w:rsidR="00AD163E" w:rsidRPr="007045FB" w:rsidRDefault="00AD163E" w:rsidP="00AD163E">
      <w:pPr>
        <w:pStyle w:val="Default"/>
        <w:spacing w:line="360" w:lineRule="auto"/>
        <w:ind w:firstLine="709"/>
        <w:jc w:val="both"/>
        <w:rPr>
          <w:szCs w:val="23"/>
        </w:rPr>
      </w:pPr>
      <w:r w:rsidRPr="007045FB">
        <w:rPr>
          <w:szCs w:val="23"/>
        </w:rPr>
        <w:t>Для того, чтобы при обработке пленки обеспечивался необходимый класс пленочной системы, пленки следует обрабатывать в соответствии</w:t>
      </w:r>
      <w:r w:rsidRPr="006F6CE0">
        <w:rPr>
          <w:szCs w:val="23"/>
        </w:rPr>
        <w:t xml:space="preserve"> с условиями и с использованием реагентов, </w:t>
      </w:r>
      <w:r w:rsidRPr="007045FB">
        <w:rPr>
          <w:szCs w:val="23"/>
        </w:rPr>
        <w:t xml:space="preserve">рекомендованных производителем пленки. </w:t>
      </w:r>
    </w:p>
    <w:p w14:paraId="1F690DCF" w14:textId="4D2B2BE9" w:rsidR="00ED4A8D" w:rsidRPr="00AD163E" w:rsidRDefault="00AD163E" w:rsidP="00AD163E">
      <w:pPr>
        <w:spacing w:line="360" w:lineRule="auto"/>
        <w:ind w:right="141" w:firstLine="709"/>
        <w:jc w:val="both"/>
        <w:rPr>
          <w:sz w:val="24"/>
          <w:szCs w:val="24"/>
        </w:rPr>
      </w:pPr>
      <w:r w:rsidRPr="00AD163E">
        <w:rPr>
          <w:sz w:val="24"/>
          <w:szCs w:val="24"/>
        </w:rPr>
        <w:t xml:space="preserve">Особое внимание следует обратить на температуру, время обработки и промывки. Обработку пленки следует регулярно контролировать в соответствии с </w:t>
      </w:r>
      <w:r w:rsidR="00104861" w:rsidRPr="003E7460">
        <w:rPr>
          <w:sz w:val="24"/>
          <w:szCs w:val="24"/>
        </w:rPr>
        <w:t xml:space="preserve">ЕН ИСО </w:t>
      </w:r>
      <w:r w:rsidR="00F73F23" w:rsidRPr="00F73F23">
        <w:rPr>
          <w:sz w:val="24"/>
          <w:szCs w:val="24"/>
        </w:rPr>
        <w:t>11699-2</w:t>
      </w:r>
      <w:r w:rsidRPr="00AD163E">
        <w:rPr>
          <w:sz w:val="24"/>
          <w:szCs w:val="24"/>
        </w:rPr>
        <w:t>. Рентгеновские снимки не должны иметь дефектов, возникших на них при обработке или по иным причинам, которые могут помешать расшифровке.</w:t>
      </w:r>
    </w:p>
    <w:p w14:paraId="754DB1AB" w14:textId="77777777" w:rsidR="00AD163E" w:rsidRPr="00790E78" w:rsidRDefault="00AD163E" w:rsidP="00AD163E">
      <w:pPr>
        <w:spacing w:line="360" w:lineRule="auto"/>
        <w:ind w:right="141" w:firstLine="709"/>
        <w:jc w:val="both"/>
        <w:rPr>
          <w:sz w:val="24"/>
          <w:szCs w:val="24"/>
        </w:rPr>
      </w:pPr>
    </w:p>
    <w:p w14:paraId="63F699CD" w14:textId="02418D16" w:rsidR="00380895" w:rsidRPr="00790E78" w:rsidRDefault="00380895" w:rsidP="00DF4E18">
      <w:pPr>
        <w:pStyle w:val="aff3"/>
      </w:pPr>
      <w:r w:rsidRPr="00790E78">
        <w:t xml:space="preserve">6.9 Условия просмотра </w:t>
      </w:r>
      <w:r w:rsidR="00FC06CE">
        <w:t>рентгеновских снимков</w:t>
      </w:r>
    </w:p>
    <w:p w14:paraId="067731BB" w14:textId="77777777" w:rsidR="00350EAA" w:rsidRPr="00790E78" w:rsidRDefault="00350EAA" w:rsidP="00790E78">
      <w:pPr>
        <w:spacing w:line="360" w:lineRule="auto"/>
        <w:ind w:firstLine="709"/>
        <w:jc w:val="both"/>
        <w:rPr>
          <w:sz w:val="24"/>
          <w:szCs w:val="24"/>
        </w:rPr>
      </w:pPr>
    </w:p>
    <w:p w14:paraId="25BB87C3" w14:textId="72D99C3B" w:rsidR="001B2897" w:rsidRPr="00790E78" w:rsidRDefault="000A7926" w:rsidP="00790E78">
      <w:pPr>
        <w:spacing w:line="360" w:lineRule="auto"/>
        <w:ind w:firstLine="709"/>
        <w:jc w:val="both"/>
        <w:rPr>
          <w:sz w:val="24"/>
          <w:szCs w:val="24"/>
        </w:rPr>
      </w:pPr>
      <w:r w:rsidRPr="000A7926">
        <w:rPr>
          <w:sz w:val="24"/>
          <w:szCs w:val="24"/>
        </w:rPr>
        <w:t>Рентгеновские</w:t>
      </w:r>
      <w:r w:rsidR="00C86CA7" w:rsidRPr="000A7926">
        <w:rPr>
          <w:sz w:val="24"/>
          <w:szCs w:val="24"/>
        </w:rPr>
        <w:t xml:space="preserve"> </w:t>
      </w:r>
      <w:r w:rsidR="001B2897" w:rsidRPr="000A7926">
        <w:rPr>
          <w:sz w:val="24"/>
          <w:szCs w:val="24"/>
        </w:rPr>
        <w:t>снимки рекоменду</w:t>
      </w:r>
      <w:r w:rsidR="00386C49" w:rsidRPr="000A7926">
        <w:rPr>
          <w:sz w:val="24"/>
          <w:szCs w:val="24"/>
        </w:rPr>
        <w:t>ется</w:t>
      </w:r>
      <w:r w:rsidR="001B2897" w:rsidRPr="000A7926">
        <w:rPr>
          <w:sz w:val="24"/>
          <w:szCs w:val="24"/>
        </w:rPr>
        <w:t xml:space="preserve"> </w:t>
      </w:r>
      <w:r w:rsidR="001B2897" w:rsidRPr="00790E78">
        <w:rPr>
          <w:sz w:val="24"/>
          <w:szCs w:val="24"/>
        </w:rPr>
        <w:t xml:space="preserve">просматривать в темном помещении </w:t>
      </w:r>
      <w:r w:rsidR="001B2897" w:rsidRPr="00FC0C0A">
        <w:rPr>
          <w:sz w:val="24"/>
          <w:szCs w:val="24"/>
        </w:rPr>
        <w:t xml:space="preserve">на </w:t>
      </w:r>
      <w:r w:rsidR="00C86CA7" w:rsidRPr="00FC0C0A">
        <w:rPr>
          <w:sz w:val="24"/>
          <w:szCs w:val="24"/>
        </w:rPr>
        <w:t xml:space="preserve">участке смотрового экрана </w:t>
      </w:r>
      <w:r w:rsidR="001B2897" w:rsidRPr="00FC0C0A">
        <w:rPr>
          <w:sz w:val="24"/>
          <w:szCs w:val="24"/>
        </w:rPr>
        <w:t xml:space="preserve">с регулируемой яркостью в </w:t>
      </w:r>
      <w:r w:rsidR="001B2897" w:rsidRPr="00FC0C0A">
        <w:rPr>
          <w:sz w:val="24"/>
          <w:szCs w:val="24"/>
        </w:rPr>
        <w:lastRenderedPageBreak/>
        <w:t xml:space="preserve">соответствии с ЕН 25580. </w:t>
      </w:r>
      <w:r w:rsidR="00FC06CE">
        <w:rPr>
          <w:sz w:val="24"/>
          <w:szCs w:val="24"/>
        </w:rPr>
        <w:t>Просмотровый э</w:t>
      </w:r>
      <w:r w:rsidR="001B2897" w:rsidRPr="00790E78">
        <w:rPr>
          <w:sz w:val="24"/>
          <w:szCs w:val="24"/>
        </w:rPr>
        <w:t xml:space="preserve">кран должен иметь </w:t>
      </w:r>
      <w:r w:rsidR="00945ADA">
        <w:rPr>
          <w:sz w:val="24"/>
          <w:szCs w:val="24"/>
        </w:rPr>
        <w:t>трафарет</w:t>
      </w:r>
      <w:r w:rsidR="001B2897" w:rsidRPr="00790E78">
        <w:rPr>
          <w:sz w:val="24"/>
          <w:szCs w:val="24"/>
        </w:rPr>
        <w:t>, ограничивающ</w:t>
      </w:r>
      <w:r w:rsidR="00945ADA">
        <w:rPr>
          <w:sz w:val="24"/>
          <w:szCs w:val="24"/>
        </w:rPr>
        <w:t>ий</w:t>
      </w:r>
      <w:r w:rsidR="001B2897" w:rsidRPr="00790E78">
        <w:rPr>
          <w:sz w:val="24"/>
          <w:szCs w:val="24"/>
        </w:rPr>
        <w:t xml:space="preserve"> зону контроля.</w:t>
      </w:r>
    </w:p>
    <w:p w14:paraId="2653F97E" w14:textId="77777777" w:rsidR="00350EAA" w:rsidRPr="00790E78" w:rsidRDefault="00350EAA" w:rsidP="00790E78">
      <w:pPr>
        <w:spacing w:line="360" w:lineRule="auto"/>
        <w:jc w:val="both"/>
        <w:rPr>
          <w:b/>
          <w:bCs/>
          <w:sz w:val="24"/>
          <w:szCs w:val="24"/>
          <w:highlight w:val="yellow"/>
        </w:rPr>
      </w:pPr>
    </w:p>
    <w:p w14:paraId="7E970C58" w14:textId="77777777" w:rsidR="00380895" w:rsidRPr="00E22DEF" w:rsidRDefault="00744609" w:rsidP="00DF4E18">
      <w:pPr>
        <w:pStyle w:val="1"/>
      </w:pPr>
      <w:r w:rsidRPr="00E22DEF">
        <w:t>7 Протокол</w:t>
      </w:r>
      <w:r w:rsidR="00E22DEF">
        <w:t>ы</w:t>
      </w:r>
      <w:r w:rsidRPr="00E22DEF">
        <w:t xml:space="preserve"> контроля</w:t>
      </w:r>
    </w:p>
    <w:p w14:paraId="32706E37" w14:textId="33BD0F15" w:rsidR="00BB5DE6" w:rsidRPr="00790E78" w:rsidRDefault="00BB5DE6" w:rsidP="00790E78">
      <w:pPr>
        <w:pStyle w:val="FORMATTEXT"/>
        <w:spacing w:line="360" w:lineRule="auto"/>
        <w:ind w:firstLine="568"/>
        <w:jc w:val="both"/>
        <w:rPr>
          <w:strike/>
          <w:sz w:val="24"/>
          <w:szCs w:val="24"/>
        </w:rPr>
      </w:pPr>
      <w:r w:rsidRPr="00790E78">
        <w:rPr>
          <w:sz w:val="24"/>
          <w:szCs w:val="24"/>
        </w:rPr>
        <w:t>Для каждой экспозиции или ряда экспозиций должен быть подготовлен протокол контроля, содержащий информацию об использова</w:t>
      </w:r>
      <w:r w:rsidR="00386C49">
        <w:rPr>
          <w:sz w:val="24"/>
          <w:szCs w:val="24"/>
        </w:rPr>
        <w:t xml:space="preserve">нном </w:t>
      </w:r>
      <w:r w:rsidR="00A4124F" w:rsidRPr="007414F9">
        <w:rPr>
          <w:sz w:val="24"/>
          <w:szCs w:val="24"/>
        </w:rPr>
        <w:t xml:space="preserve">методе </w:t>
      </w:r>
      <w:r w:rsidR="00386C49" w:rsidRPr="007414F9">
        <w:rPr>
          <w:sz w:val="24"/>
          <w:szCs w:val="24"/>
        </w:rPr>
        <w:t>радиографическо</w:t>
      </w:r>
      <w:r w:rsidR="00A4124F">
        <w:rPr>
          <w:sz w:val="24"/>
          <w:szCs w:val="24"/>
        </w:rPr>
        <w:t>го контроля</w:t>
      </w:r>
      <w:r w:rsidR="00386C49" w:rsidRPr="007414F9">
        <w:rPr>
          <w:sz w:val="24"/>
          <w:szCs w:val="24"/>
        </w:rPr>
        <w:t xml:space="preserve"> </w:t>
      </w:r>
      <w:r w:rsidR="00386C49">
        <w:rPr>
          <w:sz w:val="24"/>
          <w:szCs w:val="24"/>
        </w:rPr>
        <w:t>и/или</w:t>
      </w:r>
      <w:r w:rsidRPr="00790E78">
        <w:rPr>
          <w:sz w:val="24"/>
          <w:szCs w:val="24"/>
        </w:rPr>
        <w:t xml:space="preserve"> о других особых условиях, которые позволя</w:t>
      </w:r>
      <w:r w:rsidR="001C47AA">
        <w:rPr>
          <w:sz w:val="24"/>
          <w:szCs w:val="24"/>
        </w:rPr>
        <w:t>ю</w:t>
      </w:r>
      <w:r w:rsidRPr="00790E78">
        <w:rPr>
          <w:sz w:val="24"/>
          <w:szCs w:val="24"/>
        </w:rPr>
        <w:t>т лучше интерпретировать полученные результаты.</w:t>
      </w:r>
    </w:p>
    <w:p w14:paraId="028970BF" w14:textId="5C013D34" w:rsidR="00821134" w:rsidRPr="00821134" w:rsidRDefault="00821134" w:rsidP="00F5599C">
      <w:pPr>
        <w:pStyle w:val="Default"/>
        <w:spacing w:line="360" w:lineRule="auto"/>
        <w:ind w:firstLine="709"/>
        <w:jc w:val="both"/>
      </w:pPr>
      <w:r w:rsidRPr="00821134">
        <w:t xml:space="preserve">Протокол контроля должен содержать минимум следующую информацию: </w:t>
      </w:r>
    </w:p>
    <w:p w14:paraId="6DB6F6DF" w14:textId="77777777" w:rsidR="00821134" w:rsidRPr="00821134" w:rsidRDefault="00821134" w:rsidP="00F5599C">
      <w:pPr>
        <w:pStyle w:val="Default"/>
        <w:spacing w:line="360" w:lineRule="auto"/>
        <w:ind w:firstLine="709"/>
        <w:jc w:val="both"/>
      </w:pPr>
      <w:r w:rsidRPr="00821134">
        <w:t xml:space="preserve">a) </w:t>
      </w:r>
      <w:r w:rsidRPr="00FE257F">
        <w:t>наименование контролирующей организации;</w:t>
      </w:r>
      <w:r w:rsidRPr="00821134">
        <w:t xml:space="preserve"> </w:t>
      </w:r>
    </w:p>
    <w:p w14:paraId="1F29BEA7" w14:textId="77777777" w:rsidR="00821134" w:rsidRPr="00821134" w:rsidRDefault="00821134" w:rsidP="00F5599C">
      <w:pPr>
        <w:pStyle w:val="Default"/>
        <w:spacing w:line="360" w:lineRule="auto"/>
        <w:ind w:firstLine="709"/>
        <w:jc w:val="both"/>
      </w:pPr>
      <w:r w:rsidRPr="00821134">
        <w:t xml:space="preserve">b) объект контроля; </w:t>
      </w:r>
    </w:p>
    <w:p w14:paraId="1F83DDF8" w14:textId="4381757B" w:rsidR="00821134" w:rsidRPr="00821134" w:rsidRDefault="00821134" w:rsidP="00F5599C">
      <w:pPr>
        <w:pStyle w:val="Default"/>
        <w:spacing w:line="360" w:lineRule="auto"/>
        <w:ind w:firstLine="709"/>
        <w:jc w:val="both"/>
      </w:pPr>
      <w:r w:rsidRPr="00821134">
        <w:t xml:space="preserve">c) материал </w:t>
      </w:r>
      <w:r w:rsidR="00A4124F">
        <w:t>объекта контрол</w:t>
      </w:r>
      <w:r w:rsidRPr="00821134">
        <w:t xml:space="preserve">я; </w:t>
      </w:r>
    </w:p>
    <w:p w14:paraId="20E729A5" w14:textId="77777777" w:rsidR="00821134" w:rsidRPr="00821134" w:rsidRDefault="00821134" w:rsidP="00F5599C">
      <w:pPr>
        <w:pStyle w:val="Default"/>
        <w:spacing w:line="360" w:lineRule="auto"/>
        <w:ind w:firstLine="709"/>
        <w:jc w:val="both"/>
      </w:pPr>
      <w:r w:rsidRPr="00821134">
        <w:t xml:space="preserve">d) геометрические параметры сварного соединения; </w:t>
      </w:r>
    </w:p>
    <w:p w14:paraId="5F355B68" w14:textId="5DD41AC4" w:rsidR="00821134" w:rsidRPr="00821134" w:rsidRDefault="00821134" w:rsidP="00F5599C">
      <w:pPr>
        <w:pStyle w:val="Default"/>
        <w:spacing w:line="360" w:lineRule="auto"/>
        <w:ind w:firstLine="709"/>
        <w:jc w:val="both"/>
      </w:pPr>
      <w:r w:rsidRPr="00821134">
        <w:t>e) толщин</w:t>
      </w:r>
      <w:r w:rsidR="00E163B8">
        <w:t>а</w:t>
      </w:r>
      <w:r w:rsidRPr="00821134">
        <w:t xml:space="preserve"> материала;</w:t>
      </w:r>
    </w:p>
    <w:p w14:paraId="1D009507" w14:textId="0F1C816F" w:rsidR="00821134" w:rsidRPr="00821134" w:rsidRDefault="00821134" w:rsidP="00F5599C">
      <w:pPr>
        <w:pStyle w:val="Default"/>
        <w:spacing w:line="360" w:lineRule="auto"/>
        <w:ind w:firstLine="709"/>
        <w:jc w:val="both"/>
      </w:pPr>
      <w:r w:rsidRPr="00821134">
        <w:rPr>
          <w:lang w:val="en-US"/>
        </w:rPr>
        <w:t>f</w:t>
      </w:r>
      <w:r w:rsidRPr="00821134">
        <w:t xml:space="preserve">) </w:t>
      </w:r>
      <w:r w:rsidR="00E163B8">
        <w:t>способ</w:t>
      </w:r>
      <w:r w:rsidRPr="00821134">
        <w:t xml:space="preserve"> сварки; </w:t>
      </w:r>
    </w:p>
    <w:p w14:paraId="3A61E4C4" w14:textId="77777777" w:rsidR="00821134" w:rsidRPr="00821134" w:rsidRDefault="00821134" w:rsidP="00F5599C">
      <w:pPr>
        <w:pStyle w:val="Default"/>
        <w:spacing w:line="360" w:lineRule="auto"/>
        <w:ind w:firstLine="709"/>
        <w:jc w:val="both"/>
      </w:pPr>
      <w:r w:rsidRPr="00821134">
        <w:t xml:space="preserve">g) описание процедуры контроля, включая требования к приемке; </w:t>
      </w:r>
    </w:p>
    <w:p w14:paraId="58920805" w14:textId="77777777" w:rsidR="00821134" w:rsidRPr="00821134" w:rsidRDefault="00821134" w:rsidP="00F5599C">
      <w:pPr>
        <w:pStyle w:val="Default"/>
        <w:spacing w:line="360" w:lineRule="auto"/>
        <w:ind w:firstLine="709"/>
        <w:jc w:val="both"/>
      </w:pPr>
      <w:r w:rsidRPr="00821134">
        <w:t xml:space="preserve">h) метод радиографического контроля и требуемую чувствительность по ИКИ в соответствии с настоящим стандартом; </w:t>
      </w:r>
    </w:p>
    <w:p w14:paraId="754A9954" w14:textId="77777777" w:rsidR="00821134" w:rsidRPr="00821134" w:rsidRDefault="00821134" w:rsidP="00F5599C">
      <w:pPr>
        <w:pStyle w:val="Default"/>
        <w:spacing w:line="360" w:lineRule="auto"/>
        <w:ind w:firstLine="709"/>
        <w:jc w:val="both"/>
      </w:pPr>
      <w:r w:rsidRPr="00821134">
        <w:t xml:space="preserve">i) схему контроля в соответствии с 6.1; </w:t>
      </w:r>
    </w:p>
    <w:p w14:paraId="49E932D6" w14:textId="77777777" w:rsidR="00821134" w:rsidRPr="00821134" w:rsidRDefault="00821134" w:rsidP="00F5599C">
      <w:pPr>
        <w:pStyle w:val="Default"/>
        <w:spacing w:line="360" w:lineRule="auto"/>
        <w:ind w:firstLine="709"/>
        <w:jc w:val="both"/>
      </w:pPr>
      <w:r w:rsidRPr="00821134">
        <w:t xml:space="preserve">j) используемую систему маркировки; </w:t>
      </w:r>
    </w:p>
    <w:p w14:paraId="12501762" w14:textId="77777777" w:rsidR="00821134" w:rsidRPr="00821134" w:rsidRDefault="00821134" w:rsidP="00F5599C">
      <w:pPr>
        <w:pStyle w:val="Default"/>
        <w:spacing w:line="360" w:lineRule="auto"/>
        <w:ind w:firstLine="709"/>
        <w:jc w:val="both"/>
      </w:pPr>
      <w:r w:rsidRPr="00821134">
        <w:t xml:space="preserve">k) схему расположения пленки; </w:t>
      </w:r>
    </w:p>
    <w:p w14:paraId="259DC3B3" w14:textId="77777777" w:rsidR="00821134" w:rsidRPr="00821134" w:rsidRDefault="00821134" w:rsidP="00F5599C">
      <w:pPr>
        <w:pStyle w:val="Default"/>
        <w:spacing w:line="360" w:lineRule="auto"/>
        <w:ind w:firstLine="709"/>
        <w:jc w:val="both"/>
      </w:pPr>
      <w:r w:rsidRPr="00821134">
        <w:t xml:space="preserve">l) источник излучения, тип и размер фокусного пятна, а также использованное оборудование; </w:t>
      </w:r>
    </w:p>
    <w:p w14:paraId="30696D3D" w14:textId="77777777" w:rsidR="00821134" w:rsidRPr="00821134" w:rsidRDefault="00821134" w:rsidP="00F5599C">
      <w:pPr>
        <w:pStyle w:val="Default"/>
        <w:spacing w:line="360" w:lineRule="auto"/>
        <w:ind w:firstLine="709"/>
        <w:jc w:val="both"/>
      </w:pPr>
      <w:r w:rsidRPr="00821134">
        <w:t xml:space="preserve">m) тип пленки; </w:t>
      </w:r>
    </w:p>
    <w:p w14:paraId="57909460" w14:textId="7873B27F" w:rsidR="00821134" w:rsidRPr="00821134" w:rsidRDefault="00821134" w:rsidP="00F5599C">
      <w:pPr>
        <w:pStyle w:val="Default"/>
        <w:spacing w:line="360" w:lineRule="auto"/>
        <w:ind w:firstLine="709"/>
        <w:jc w:val="both"/>
      </w:pPr>
      <w:r w:rsidRPr="00821134">
        <w:t xml:space="preserve">n) напряжение и силу тока на рентгеновской трубке; </w:t>
      </w:r>
    </w:p>
    <w:p w14:paraId="60991132" w14:textId="77777777" w:rsidR="00821134" w:rsidRPr="00821134" w:rsidRDefault="00821134" w:rsidP="00F5599C">
      <w:pPr>
        <w:pStyle w:val="Default"/>
        <w:spacing w:line="360" w:lineRule="auto"/>
        <w:ind w:firstLine="709"/>
        <w:jc w:val="both"/>
      </w:pPr>
      <w:r w:rsidRPr="00821134">
        <w:t xml:space="preserve">o) </w:t>
      </w:r>
      <w:r w:rsidRPr="00723193">
        <w:t>время</w:t>
      </w:r>
      <w:r w:rsidRPr="00821134">
        <w:t xml:space="preserve"> экспозиции; </w:t>
      </w:r>
    </w:p>
    <w:p w14:paraId="6B35A1B3" w14:textId="77777777" w:rsidR="00821134" w:rsidRPr="00821134" w:rsidRDefault="00821134" w:rsidP="00F5599C">
      <w:pPr>
        <w:pStyle w:val="Default"/>
        <w:spacing w:line="360" w:lineRule="auto"/>
        <w:ind w:firstLine="709"/>
        <w:jc w:val="both"/>
      </w:pPr>
      <w:r w:rsidRPr="00821134">
        <w:t xml:space="preserve">p) расстояние от источника излучения до пленки; </w:t>
      </w:r>
    </w:p>
    <w:p w14:paraId="03893782" w14:textId="74E52A8D" w:rsidR="00821134" w:rsidRPr="00821134" w:rsidRDefault="00821134" w:rsidP="00F5599C">
      <w:pPr>
        <w:pStyle w:val="Default"/>
        <w:spacing w:line="360" w:lineRule="auto"/>
        <w:ind w:firstLine="709"/>
        <w:jc w:val="both"/>
      </w:pPr>
      <w:r w:rsidRPr="00821134">
        <w:t xml:space="preserve">q) угол </w:t>
      </w:r>
      <w:r w:rsidR="00E163B8">
        <w:t>падения луча</w:t>
      </w:r>
      <w:r w:rsidRPr="00821134">
        <w:t xml:space="preserve"> (</w:t>
      </w:r>
      <w:r w:rsidRPr="00821134">
        <w:rPr>
          <w:color w:val="auto"/>
        </w:rPr>
        <w:t xml:space="preserve">при </w:t>
      </w:r>
      <w:r w:rsidR="00E163B8">
        <w:rPr>
          <w:color w:val="auto"/>
        </w:rPr>
        <w:t>необходимости</w:t>
      </w:r>
      <w:r w:rsidRPr="00821134">
        <w:t xml:space="preserve">); </w:t>
      </w:r>
    </w:p>
    <w:p w14:paraId="422323DC" w14:textId="77777777" w:rsidR="00821134" w:rsidRPr="00821134" w:rsidRDefault="00821134" w:rsidP="00F5599C">
      <w:pPr>
        <w:pStyle w:val="Default"/>
        <w:spacing w:line="360" w:lineRule="auto"/>
        <w:ind w:firstLine="709"/>
        <w:jc w:val="both"/>
      </w:pPr>
      <w:r w:rsidRPr="00821134">
        <w:t xml:space="preserve">r) способ обработки пленки (ручной/автоматизированный); </w:t>
      </w:r>
    </w:p>
    <w:p w14:paraId="0ACF7270" w14:textId="4FA43EDF" w:rsidR="00C25164" w:rsidRPr="00821134" w:rsidRDefault="00821134" w:rsidP="00F5599C">
      <w:pPr>
        <w:spacing w:line="360" w:lineRule="auto"/>
        <w:ind w:firstLine="709"/>
        <w:jc w:val="both"/>
        <w:rPr>
          <w:sz w:val="24"/>
          <w:szCs w:val="24"/>
        </w:rPr>
      </w:pPr>
      <w:r w:rsidRPr="00821134">
        <w:rPr>
          <w:sz w:val="24"/>
          <w:szCs w:val="24"/>
        </w:rPr>
        <w:t xml:space="preserve">s) тип и положение </w:t>
      </w:r>
      <w:r w:rsidR="00E163B8" w:rsidRPr="00E163B8">
        <w:rPr>
          <w:sz w:val="24"/>
          <w:szCs w:val="24"/>
        </w:rPr>
        <w:t>индикаторов качества изображения</w:t>
      </w:r>
      <w:r w:rsidRPr="00821134">
        <w:rPr>
          <w:sz w:val="24"/>
          <w:szCs w:val="24"/>
        </w:rPr>
        <w:t>;</w:t>
      </w:r>
    </w:p>
    <w:p w14:paraId="3A97C11C" w14:textId="77777777" w:rsidR="00821134" w:rsidRPr="00821134" w:rsidRDefault="00821134" w:rsidP="00F5599C">
      <w:pPr>
        <w:pStyle w:val="Default"/>
        <w:spacing w:line="360" w:lineRule="auto"/>
        <w:ind w:firstLine="709"/>
        <w:jc w:val="both"/>
      </w:pPr>
      <w:r w:rsidRPr="00821134">
        <w:t xml:space="preserve">t) результаты контроля, включающие данные об оптической плотности пленки, значения </w:t>
      </w:r>
      <w:r w:rsidRPr="00821134">
        <w:rPr>
          <w:color w:val="auto"/>
        </w:rPr>
        <w:t>ИКИ</w:t>
      </w:r>
      <w:r w:rsidRPr="00821134">
        <w:t xml:space="preserve">; </w:t>
      </w:r>
    </w:p>
    <w:p w14:paraId="6AD815C1" w14:textId="2F2C9CA3" w:rsidR="00821134" w:rsidRPr="00821134" w:rsidRDefault="00821134" w:rsidP="00F5599C">
      <w:pPr>
        <w:pStyle w:val="Default"/>
        <w:spacing w:line="360" w:lineRule="auto"/>
        <w:ind w:firstLine="709"/>
        <w:jc w:val="both"/>
      </w:pPr>
      <w:r w:rsidRPr="00821134">
        <w:t>u) любые отклонения от настоящего стандарта по согласованию</w:t>
      </w:r>
      <w:r w:rsidR="00E163B8">
        <w:t xml:space="preserve"> сторонами</w:t>
      </w:r>
      <w:r w:rsidRPr="00821134">
        <w:t xml:space="preserve">; </w:t>
      </w:r>
    </w:p>
    <w:p w14:paraId="7EC76AFF" w14:textId="77777777" w:rsidR="00821134" w:rsidRPr="00821134" w:rsidRDefault="00821134" w:rsidP="00F5599C">
      <w:pPr>
        <w:pStyle w:val="Default"/>
        <w:spacing w:line="360" w:lineRule="auto"/>
        <w:ind w:firstLine="709"/>
        <w:jc w:val="both"/>
      </w:pPr>
      <w:r w:rsidRPr="00821134">
        <w:lastRenderedPageBreak/>
        <w:t xml:space="preserve">v) Ф.И.О., ссылку на сертификационное удостоверение и подпись ответственного лица (лиц); </w:t>
      </w:r>
    </w:p>
    <w:p w14:paraId="7CF43DC5" w14:textId="1BC84756" w:rsidR="00FC0C0A" w:rsidRDefault="00821134" w:rsidP="00726EF4">
      <w:pPr>
        <w:pStyle w:val="Default"/>
        <w:spacing w:line="360" w:lineRule="auto"/>
        <w:ind w:firstLine="709"/>
        <w:jc w:val="both"/>
        <w:rPr>
          <w:b/>
          <w:bCs/>
        </w:rPr>
      </w:pPr>
      <w:r w:rsidRPr="00821134">
        <w:t xml:space="preserve">w) дату (ы) </w:t>
      </w:r>
      <w:r w:rsidR="00E163B8">
        <w:t>проведения съемки</w:t>
      </w:r>
      <w:r w:rsidRPr="00821134">
        <w:t xml:space="preserve"> и протокола контроля.</w:t>
      </w:r>
      <w:r w:rsidR="00FC0C0A">
        <w:rPr>
          <w:b/>
          <w:bCs/>
        </w:rPr>
        <w:br w:type="page"/>
      </w:r>
    </w:p>
    <w:p w14:paraId="5CA5AA71" w14:textId="79D86053" w:rsidR="00380895" w:rsidRPr="00B667FF" w:rsidRDefault="00380895" w:rsidP="00DF4E18">
      <w:pPr>
        <w:pStyle w:val="aff3"/>
        <w:spacing w:line="240" w:lineRule="auto"/>
        <w:jc w:val="center"/>
      </w:pPr>
      <w:r w:rsidRPr="00B667FF">
        <w:lastRenderedPageBreak/>
        <w:t>Приложение А</w:t>
      </w:r>
    </w:p>
    <w:p w14:paraId="5A8891C8" w14:textId="77777777" w:rsidR="00380895" w:rsidRPr="00B667FF" w:rsidRDefault="00380895" w:rsidP="00DF4E18">
      <w:pPr>
        <w:pStyle w:val="aff3"/>
        <w:spacing w:line="240" w:lineRule="auto"/>
        <w:jc w:val="center"/>
      </w:pPr>
      <w:r w:rsidRPr="00B667FF">
        <w:t>(обязательное)</w:t>
      </w:r>
    </w:p>
    <w:p w14:paraId="444D929A" w14:textId="77777777" w:rsidR="00071C1D" w:rsidRPr="00B667FF" w:rsidRDefault="00071C1D" w:rsidP="00CE5EC1">
      <w:pPr>
        <w:ind w:firstLineChars="252" w:firstLine="605"/>
        <w:jc w:val="center"/>
        <w:rPr>
          <w:b/>
          <w:sz w:val="24"/>
          <w:szCs w:val="24"/>
        </w:rPr>
      </w:pPr>
    </w:p>
    <w:p w14:paraId="20B2E4B6" w14:textId="77777777" w:rsidR="00C4685C" w:rsidRPr="00B667FF" w:rsidRDefault="00C4685C" w:rsidP="00CE5EC1">
      <w:pPr>
        <w:ind w:firstLineChars="252" w:firstLine="605"/>
        <w:jc w:val="center"/>
        <w:rPr>
          <w:b/>
          <w:sz w:val="24"/>
          <w:szCs w:val="24"/>
        </w:rPr>
      </w:pPr>
    </w:p>
    <w:p w14:paraId="09FCD4CA" w14:textId="77777777" w:rsidR="00380895" w:rsidRPr="00B667FF" w:rsidRDefault="00380895" w:rsidP="00CE5EC1">
      <w:pPr>
        <w:ind w:firstLineChars="252" w:firstLine="605"/>
        <w:jc w:val="center"/>
        <w:rPr>
          <w:b/>
          <w:bCs/>
          <w:sz w:val="24"/>
          <w:szCs w:val="24"/>
        </w:rPr>
      </w:pPr>
      <w:r w:rsidRPr="00B667FF">
        <w:rPr>
          <w:b/>
          <w:bCs/>
          <w:sz w:val="24"/>
          <w:szCs w:val="24"/>
        </w:rPr>
        <w:t>Минимальные значения показателей качества изображения</w:t>
      </w:r>
    </w:p>
    <w:p w14:paraId="07EAE6BA" w14:textId="09120113" w:rsidR="00380895" w:rsidRPr="00B667FF" w:rsidRDefault="00380895" w:rsidP="002401FD">
      <w:pPr>
        <w:ind w:firstLine="426"/>
        <w:rPr>
          <w:b/>
          <w:bCs/>
          <w:sz w:val="24"/>
          <w:szCs w:val="24"/>
        </w:rPr>
      </w:pPr>
      <w:r w:rsidRPr="00B667FF">
        <w:rPr>
          <w:b/>
          <w:bCs/>
          <w:sz w:val="24"/>
          <w:szCs w:val="24"/>
        </w:rPr>
        <w:t xml:space="preserve">А.1 </w:t>
      </w:r>
      <w:r w:rsidR="004B66D7">
        <w:rPr>
          <w:b/>
          <w:bCs/>
          <w:sz w:val="24"/>
          <w:szCs w:val="24"/>
        </w:rPr>
        <w:t>К</w:t>
      </w:r>
      <w:r w:rsidR="00C31D05" w:rsidRPr="00B667FF">
        <w:rPr>
          <w:b/>
          <w:bCs/>
          <w:sz w:val="24"/>
          <w:szCs w:val="24"/>
        </w:rPr>
        <w:t>онтрол</w:t>
      </w:r>
      <w:r w:rsidR="004B66D7">
        <w:rPr>
          <w:b/>
          <w:bCs/>
          <w:sz w:val="24"/>
          <w:szCs w:val="24"/>
        </w:rPr>
        <w:t>ь</w:t>
      </w:r>
      <w:r w:rsidRPr="00B667FF">
        <w:rPr>
          <w:b/>
          <w:bCs/>
          <w:sz w:val="24"/>
          <w:szCs w:val="24"/>
        </w:rPr>
        <w:t xml:space="preserve"> через одну стенку;</w:t>
      </w:r>
      <w:r w:rsidR="00C75A2A">
        <w:rPr>
          <w:b/>
          <w:bCs/>
          <w:sz w:val="24"/>
          <w:szCs w:val="24"/>
        </w:rPr>
        <w:t xml:space="preserve"> </w:t>
      </w:r>
      <w:r w:rsidR="004B66D7">
        <w:rPr>
          <w:b/>
          <w:bCs/>
          <w:sz w:val="24"/>
          <w:szCs w:val="24"/>
        </w:rPr>
        <w:t>ИКИ</w:t>
      </w:r>
      <w:r w:rsidR="00B23C96" w:rsidRPr="00B667FF">
        <w:rPr>
          <w:b/>
          <w:bCs/>
          <w:sz w:val="24"/>
          <w:szCs w:val="24"/>
        </w:rPr>
        <w:t xml:space="preserve"> </w:t>
      </w:r>
      <w:r w:rsidRPr="00B667FF">
        <w:rPr>
          <w:b/>
          <w:bCs/>
          <w:sz w:val="24"/>
          <w:szCs w:val="24"/>
        </w:rPr>
        <w:t>со стороны источника излучения</w:t>
      </w:r>
    </w:p>
    <w:p w14:paraId="59A21309" w14:textId="77777777" w:rsidR="00071C1D" w:rsidRPr="00BB5CE7" w:rsidRDefault="00071C1D" w:rsidP="009B061F">
      <w:pPr>
        <w:spacing w:line="360" w:lineRule="auto"/>
        <w:rPr>
          <w:b/>
          <w:bCs/>
          <w:sz w:val="18"/>
          <w:szCs w:val="18"/>
        </w:rPr>
      </w:pPr>
    </w:p>
    <w:p w14:paraId="39C11337" w14:textId="7449409F" w:rsidR="00380895" w:rsidRPr="00B92B00" w:rsidRDefault="00754661" w:rsidP="0051174D">
      <w:pPr>
        <w:spacing w:line="360" w:lineRule="auto"/>
        <w:ind w:left="142"/>
        <w:rPr>
          <w:bCs/>
          <w:sz w:val="24"/>
          <w:szCs w:val="24"/>
        </w:rPr>
      </w:pPr>
      <w:r w:rsidRPr="00B92B00">
        <w:rPr>
          <w:bCs/>
          <w:spacing w:val="40"/>
          <w:sz w:val="24"/>
          <w:szCs w:val="24"/>
        </w:rPr>
        <w:t>Таблица А.</w:t>
      </w:r>
      <w:r w:rsidR="002401FD">
        <w:rPr>
          <w:bCs/>
          <w:spacing w:val="40"/>
          <w:sz w:val="24"/>
          <w:szCs w:val="24"/>
        </w:rPr>
        <w:t> </w:t>
      </w:r>
      <w:r w:rsidR="00380895" w:rsidRPr="00B92B00">
        <w:rPr>
          <w:bCs/>
          <w:spacing w:val="40"/>
          <w:sz w:val="24"/>
          <w:szCs w:val="24"/>
        </w:rPr>
        <w:t>1</w:t>
      </w:r>
      <w:r w:rsidR="00380895" w:rsidRPr="00B92B00">
        <w:rPr>
          <w:bCs/>
          <w:sz w:val="24"/>
          <w:szCs w:val="24"/>
        </w:rPr>
        <w:t xml:space="preserve"> –</w:t>
      </w:r>
      <w:r w:rsidR="00C4687B" w:rsidRPr="00B92B00">
        <w:rPr>
          <w:bCs/>
          <w:sz w:val="24"/>
          <w:szCs w:val="24"/>
        </w:rPr>
        <w:t xml:space="preserve"> </w:t>
      </w:r>
      <w:r w:rsidR="004B66D7" w:rsidRPr="00B92B00">
        <w:rPr>
          <w:bCs/>
          <w:sz w:val="24"/>
          <w:szCs w:val="24"/>
        </w:rPr>
        <w:t>ИКИ</w:t>
      </w:r>
      <w:r w:rsidR="00C4687B" w:rsidRPr="00B92B00">
        <w:rPr>
          <w:sz w:val="24"/>
          <w:szCs w:val="24"/>
        </w:rPr>
        <w:t xml:space="preserve"> проволочного типа</w:t>
      </w:r>
    </w:p>
    <w:tbl>
      <w:tblPr>
        <w:tblStyle w:val="af2"/>
        <w:tblW w:w="9639" w:type="dxa"/>
        <w:tblInd w:w="108" w:type="dxa"/>
        <w:tblLook w:val="04A0" w:firstRow="1" w:lastRow="0" w:firstColumn="1" w:lastColumn="0" w:noHBand="0" w:noVBand="1"/>
      </w:tblPr>
      <w:tblGrid>
        <w:gridCol w:w="4926"/>
        <w:gridCol w:w="4713"/>
      </w:tblGrid>
      <w:tr w:rsidR="00380895" w:rsidRPr="00B667FF" w14:paraId="78FFCB7D" w14:textId="77777777" w:rsidTr="00723193">
        <w:tc>
          <w:tcPr>
            <w:tcW w:w="4926" w:type="dxa"/>
            <w:tcBorders>
              <w:bottom w:val="double" w:sz="4" w:space="0" w:color="auto"/>
            </w:tcBorders>
            <w:vAlign w:val="center"/>
          </w:tcPr>
          <w:p w14:paraId="3F0B01BE" w14:textId="77777777" w:rsidR="00380895" w:rsidRPr="00B667FF" w:rsidRDefault="00380895" w:rsidP="009B061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B667FF">
              <w:rPr>
                <w:bCs/>
                <w:sz w:val="22"/>
                <w:szCs w:val="22"/>
              </w:rPr>
              <w:t xml:space="preserve">Номинальная толщина </w:t>
            </w:r>
            <w:r w:rsidRPr="009C2025">
              <w:rPr>
                <w:bCs/>
                <w:i/>
                <w:sz w:val="22"/>
                <w:szCs w:val="22"/>
                <w:lang w:val="en-US"/>
              </w:rPr>
              <w:t>t</w:t>
            </w:r>
            <w:r w:rsidRPr="00B667FF">
              <w:rPr>
                <w:bCs/>
                <w:sz w:val="22"/>
                <w:szCs w:val="22"/>
              </w:rPr>
              <w:t>, мм</w:t>
            </w:r>
          </w:p>
        </w:tc>
        <w:tc>
          <w:tcPr>
            <w:tcW w:w="47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4EAAEB" w14:textId="01F8C6AA" w:rsidR="00380895" w:rsidRPr="00723193" w:rsidRDefault="00755ECC" w:rsidP="004B66D7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723193">
              <w:rPr>
                <w:bCs/>
                <w:sz w:val="22"/>
                <w:szCs w:val="22"/>
              </w:rPr>
              <w:t xml:space="preserve">Номер </w:t>
            </w:r>
            <w:r w:rsidR="00CA1801" w:rsidRPr="00723193">
              <w:rPr>
                <w:bCs/>
                <w:sz w:val="22"/>
                <w:szCs w:val="22"/>
              </w:rPr>
              <w:t>проволоки</w:t>
            </w:r>
            <w:r w:rsidRPr="00723193">
              <w:rPr>
                <w:bCs/>
                <w:sz w:val="22"/>
                <w:szCs w:val="22"/>
              </w:rPr>
              <w:t xml:space="preserve"> </w:t>
            </w:r>
            <w:r w:rsidR="004B66D7" w:rsidRPr="00723193">
              <w:rPr>
                <w:bCs/>
                <w:sz w:val="22"/>
                <w:szCs w:val="22"/>
              </w:rPr>
              <w:t>ИКИ</w:t>
            </w:r>
          </w:p>
        </w:tc>
      </w:tr>
      <w:tr w:rsidR="00380895" w:rsidRPr="00B667FF" w14:paraId="59FF26A4" w14:textId="77777777" w:rsidTr="002323DD">
        <w:tc>
          <w:tcPr>
            <w:tcW w:w="4926" w:type="dxa"/>
            <w:tcBorders>
              <w:top w:val="double" w:sz="4" w:space="0" w:color="auto"/>
            </w:tcBorders>
            <w:noWrap/>
            <w:vAlign w:val="center"/>
          </w:tcPr>
          <w:p w14:paraId="082E7D9D" w14:textId="1B748C21" w:rsidR="00380895" w:rsidRPr="00B667FF" w:rsidRDefault="00B73517" w:rsidP="00B7351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</w:t>
            </w:r>
            <w:r w:rsidR="00380895" w:rsidRPr="00B667FF">
              <w:rPr>
                <w:bCs/>
                <w:sz w:val="22"/>
                <w:szCs w:val="22"/>
              </w:rPr>
              <w:t xml:space="preserve"> 5 до 8</w:t>
            </w:r>
            <w:r>
              <w:rPr>
                <w:bCs/>
                <w:sz w:val="22"/>
                <w:szCs w:val="22"/>
              </w:rPr>
              <w:t xml:space="preserve"> включ.</w:t>
            </w:r>
          </w:p>
        </w:tc>
        <w:tc>
          <w:tcPr>
            <w:tcW w:w="4713" w:type="dxa"/>
            <w:tcBorders>
              <w:top w:val="double" w:sz="4" w:space="0" w:color="auto"/>
            </w:tcBorders>
            <w:vAlign w:val="center"/>
          </w:tcPr>
          <w:p w14:paraId="7A95A59B" w14:textId="77777777" w:rsidR="00380895" w:rsidRPr="00B667FF" w:rsidRDefault="00380895" w:rsidP="009B061F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667FF">
              <w:rPr>
                <w:bCs/>
                <w:sz w:val="22"/>
                <w:szCs w:val="22"/>
                <w:lang w:val="en-US"/>
              </w:rPr>
              <w:t>W 15</w:t>
            </w:r>
          </w:p>
        </w:tc>
      </w:tr>
      <w:tr w:rsidR="00380895" w:rsidRPr="00B667FF" w14:paraId="794CE3C2" w14:textId="77777777" w:rsidTr="00071C1D">
        <w:tc>
          <w:tcPr>
            <w:tcW w:w="4926" w:type="dxa"/>
            <w:vAlign w:val="center"/>
          </w:tcPr>
          <w:p w14:paraId="2C7A3AD2" w14:textId="13821AF4" w:rsidR="00380895" w:rsidRPr="00B667FF" w:rsidRDefault="00B73517" w:rsidP="00B7351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CA1801">
              <w:rPr>
                <w:bCs/>
                <w:sz w:val="22"/>
                <w:szCs w:val="22"/>
              </w:rPr>
              <w:t>С</w:t>
            </w:r>
            <w:r w:rsidR="009C2025" w:rsidRPr="00CA1801">
              <w:rPr>
                <w:bCs/>
                <w:sz w:val="22"/>
                <w:szCs w:val="22"/>
              </w:rPr>
              <w:t>в</w:t>
            </w:r>
            <w:r w:rsidRPr="00CA1801">
              <w:rPr>
                <w:bCs/>
                <w:sz w:val="22"/>
                <w:szCs w:val="22"/>
              </w:rPr>
              <w:t>.</w:t>
            </w:r>
            <w:r w:rsidR="00380895" w:rsidRPr="00CA1801">
              <w:rPr>
                <w:bCs/>
                <w:sz w:val="22"/>
                <w:szCs w:val="22"/>
              </w:rPr>
              <w:t xml:space="preserve"> 8</w:t>
            </w:r>
            <w:r w:rsidR="00380895" w:rsidRPr="00B667FF">
              <w:rPr>
                <w:bCs/>
                <w:sz w:val="22"/>
                <w:szCs w:val="22"/>
              </w:rPr>
              <w:t xml:space="preserve"> до 12</w:t>
            </w:r>
            <w:r>
              <w:rPr>
                <w:bCs/>
                <w:sz w:val="22"/>
                <w:szCs w:val="22"/>
              </w:rPr>
              <w:t xml:space="preserve"> включ.</w:t>
            </w:r>
          </w:p>
        </w:tc>
        <w:tc>
          <w:tcPr>
            <w:tcW w:w="4713" w:type="dxa"/>
            <w:vAlign w:val="center"/>
          </w:tcPr>
          <w:p w14:paraId="682F4A93" w14:textId="77777777" w:rsidR="00380895" w:rsidRPr="000A1181" w:rsidRDefault="00380895" w:rsidP="009B061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B667FF">
              <w:rPr>
                <w:bCs/>
                <w:sz w:val="22"/>
                <w:szCs w:val="22"/>
                <w:lang w:val="en-US"/>
              </w:rPr>
              <w:t>W</w:t>
            </w:r>
            <w:r w:rsidRPr="000A1181">
              <w:rPr>
                <w:bCs/>
                <w:sz w:val="22"/>
                <w:szCs w:val="22"/>
              </w:rPr>
              <w:t xml:space="preserve"> 14</w:t>
            </w:r>
          </w:p>
        </w:tc>
      </w:tr>
      <w:tr w:rsidR="00380895" w:rsidRPr="00B667FF" w14:paraId="18AF73D0" w14:textId="77777777" w:rsidTr="00723193">
        <w:tc>
          <w:tcPr>
            <w:tcW w:w="4926" w:type="dxa"/>
            <w:vAlign w:val="center"/>
          </w:tcPr>
          <w:p w14:paraId="15CA7B12" w14:textId="2246D597" w:rsidR="00380895" w:rsidRPr="00B667FF" w:rsidRDefault="00B73517" w:rsidP="009B061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Св.</w:t>
            </w:r>
            <w:r w:rsidR="00380895" w:rsidRPr="00B667FF">
              <w:rPr>
                <w:bCs/>
                <w:sz w:val="22"/>
                <w:szCs w:val="22"/>
              </w:rPr>
              <w:t xml:space="preserve"> 12 до 20</w:t>
            </w:r>
            <w:r>
              <w:rPr>
                <w:bCs/>
                <w:sz w:val="22"/>
                <w:szCs w:val="22"/>
              </w:rPr>
              <w:t xml:space="preserve"> включ.</w:t>
            </w:r>
          </w:p>
        </w:tc>
        <w:tc>
          <w:tcPr>
            <w:tcW w:w="4713" w:type="dxa"/>
            <w:shd w:val="clear" w:color="auto" w:fill="auto"/>
            <w:vAlign w:val="center"/>
          </w:tcPr>
          <w:p w14:paraId="13E0231B" w14:textId="77777777" w:rsidR="00380895" w:rsidRPr="000A1181" w:rsidRDefault="00380895" w:rsidP="009B061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B667FF">
              <w:rPr>
                <w:bCs/>
                <w:sz w:val="22"/>
                <w:szCs w:val="22"/>
                <w:lang w:val="en-US"/>
              </w:rPr>
              <w:t>W</w:t>
            </w:r>
            <w:r w:rsidRPr="000A1181">
              <w:rPr>
                <w:bCs/>
                <w:sz w:val="22"/>
                <w:szCs w:val="22"/>
              </w:rPr>
              <w:t xml:space="preserve"> 13</w:t>
            </w:r>
          </w:p>
        </w:tc>
      </w:tr>
      <w:tr w:rsidR="00380895" w:rsidRPr="00B667FF" w14:paraId="63583C55" w14:textId="77777777" w:rsidTr="00071C1D">
        <w:tc>
          <w:tcPr>
            <w:tcW w:w="4926" w:type="dxa"/>
            <w:vAlign w:val="center"/>
          </w:tcPr>
          <w:p w14:paraId="1DFAC476" w14:textId="044DCC05" w:rsidR="00380895" w:rsidRPr="00B667FF" w:rsidRDefault="00B73517" w:rsidP="009B061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Св.</w:t>
            </w:r>
            <w:r w:rsidR="00380895" w:rsidRPr="00B667FF">
              <w:rPr>
                <w:bCs/>
                <w:sz w:val="22"/>
                <w:szCs w:val="22"/>
              </w:rPr>
              <w:t xml:space="preserve"> 20 до 30</w:t>
            </w:r>
            <w:r>
              <w:rPr>
                <w:bCs/>
                <w:sz w:val="22"/>
                <w:szCs w:val="22"/>
              </w:rPr>
              <w:t xml:space="preserve"> включ.</w:t>
            </w:r>
          </w:p>
        </w:tc>
        <w:tc>
          <w:tcPr>
            <w:tcW w:w="4713" w:type="dxa"/>
            <w:vAlign w:val="center"/>
          </w:tcPr>
          <w:p w14:paraId="384FAACD" w14:textId="77777777" w:rsidR="00380895" w:rsidRPr="000A1181" w:rsidRDefault="00380895" w:rsidP="009B061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B667FF">
              <w:rPr>
                <w:bCs/>
                <w:sz w:val="22"/>
                <w:szCs w:val="22"/>
                <w:lang w:val="en-US"/>
              </w:rPr>
              <w:t>W</w:t>
            </w:r>
            <w:r w:rsidRPr="000A1181">
              <w:rPr>
                <w:bCs/>
                <w:sz w:val="22"/>
                <w:szCs w:val="22"/>
              </w:rPr>
              <w:t xml:space="preserve"> 12</w:t>
            </w:r>
          </w:p>
        </w:tc>
      </w:tr>
      <w:tr w:rsidR="00380895" w:rsidRPr="00B667FF" w14:paraId="67512046" w14:textId="77777777" w:rsidTr="00071C1D">
        <w:tc>
          <w:tcPr>
            <w:tcW w:w="4926" w:type="dxa"/>
            <w:vAlign w:val="center"/>
          </w:tcPr>
          <w:p w14:paraId="4B0F7C1E" w14:textId="1358A238" w:rsidR="00380895" w:rsidRPr="00B667FF" w:rsidRDefault="00B73517" w:rsidP="009B061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Св.</w:t>
            </w:r>
            <w:r w:rsidR="00380895" w:rsidRPr="00B667FF">
              <w:rPr>
                <w:bCs/>
                <w:sz w:val="22"/>
                <w:szCs w:val="22"/>
              </w:rPr>
              <w:t xml:space="preserve"> 30 до 35</w:t>
            </w:r>
            <w:r>
              <w:rPr>
                <w:bCs/>
                <w:sz w:val="22"/>
                <w:szCs w:val="22"/>
              </w:rPr>
              <w:t xml:space="preserve"> включ.</w:t>
            </w:r>
          </w:p>
        </w:tc>
        <w:tc>
          <w:tcPr>
            <w:tcW w:w="4713" w:type="dxa"/>
            <w:vAlign w:val="center"/>
          </w:tcPr>
          <w:p w14:paraId="2C1972AD" w14:textId="77777777" w:rsidR="00380895" w:rsidRPr="000A1181" w:rsidRDefault="00380895" w:rsidP="009B061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B667FF">
              <w:rPr>
                <w:bCs/>
                <w:sz w:val="22"/>
                <w:szCs w:val="22"/>
                <w:lang w:val="en-US"/>
              </w:rPr>
              <w:t>W</w:t>
            </w:r>
            <w:r w:rsidRPr="000A1181">
              <w:rPr>
                <w:bCs/>
                <w:sz w:val="22"/>
                <w:szCs w:val="22"/>
              </w:rPr>
              <w:t xml:space="preserve"> 11</w:t>
            </w:r>
          </w:p>
        </w:tc>
      </w:tr>
      <w:tr w:rsidR="00380895" w:rsidRPr="00B667FF" w14:paraId="579412A1" w14:textId="77777777" w:rsidTr="00071C1D">
        <w:tc>
          <w:tcPr>
            <w:tcW w:w="4926" w:type="dxa"/>
            <w:vAlign w:val="center"/>
          </w:tcPr>
          <w:p w14:paraId="2E501DEF" w14:textId="26EE1A81" w:rsidR="00380895" w:rsidRPr="00B667FF" w:rsidRDefault="00B73517" w:rsidP="009B061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Св.</w:t>
            </w:r>
            <w:r w:rsidR="00380895" w:rsidRPr="00B667FF">
              <w:rPr>
                <w:bCs/>
                <w:sz w:val="22"/>
                <w:szCs w:val="22"/>
              </w:rPr>
              <w:t xml:space="preserve"> 35 до 45</w:t>
            </w:r>
            <w:r>
              <w:rPr>
                <w:bCs/>
                <w:sz w:val="22"/>
                <w:szCs w:val="22"/>
              </w:rPr>
              <w:t xml:space="preserve"> включ.</w:t>
            </w:r>
          </w:p>
        </w:tc>
        <w:tc>
          <w:tcPr>
            <w:tcW w:w="4713" w:type="dxa"/>
            <w:vAlign w:val="center"/>
          </w:tcPr>
          <w:p w14:paraId="52992101" w14:textId="77777777" w:rsidR="00380895" w:rsidRPr="000A1181" w:rsidRDefault="00380895" w:rsidP="009B061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B667FF">
              <w:rPr>
                <w:bCs/>
                <w:sz w:val="22"/>
                <w:szCs w:val="22"/>
                <w:lang w:val="en-US"/>
              </w:rPr>
              <w:t>W</w:t>
            </w:r>
            <w:r w:rsidRPr="000A1181">
              <w:rPr>
                <w:bCs/>
                <w:sz w:val="22"/>
                <w:szCs w:val="22"/>
              </w:rPr>
              <w:t xml:space="preserve"> 10</w:t>
            </w:r>
          </w:p>
        </w:tc>
      </w:tr>
      <w:tr w:rsidR="00380895" w:rsidRPr="00B667FF" w14:paraId="7AFF679B" w14:textId="77777777" w:rsidTr="00071C1D">
        <w:tc>
          <w:tcPr>
            <w:tcW w:w="4926" w:type="dxa"/>
            <w:vAlign w:val="center"/>
          </w:tcPr>
          <w:p w14:paraId="669BA093" w14:textId="72C9B3E5" w:rsidR="00380895" w:rsidRPr="00B667FF" w:rsidRDefault="00B73517" w:rsidP="009B061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Св.</w:t>
            </w:r>
            <w:r w:rsidR="00380895" w:rsidRPr="00B667FF">
              <w:rPr>
                <w:bCs/>
                <w:sz w:val="22"/>
                <w:szCs w:val="22"/>
              </w:rPr>
              <w:t xml:space="preserve"> 45 до 65</w:t>
            </w:r>
            <w:r>
              <w:rPr>
                <w:bCs/>
                <w:sz w:val="22"/>
                <w:szCs w:val="22"/>
              </w:rPr>
              <w:t xml:space="preserve"> включ.</w:t>
            </w:r>
          </w:p>
        </w:tc>
        <w:tc>
          <w:tcPr>
            <w:tcW w:w="4713" w:type="dxa"/>
            <w:vAlign w:val="center"/>
          </w:tcPr>
          <w:p w14:paraId="7B6C0B6E" w14:textId="77777777" w:rsidR="00380895" w:rsidRPr="00B667FF" w:rsidRDefault="00380895" w:rsidP="009B061F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667FF">
              <w:rPr>
                <w:bCs/>
                <w:sz w:val="22"/>
                <w:szCs w:val="22"/>
                <w:lang w:val="en-US"/>
              </w:rPr>
              <w:t>W 9</w:t>
            </w:r>
          </w:p>
        </w:tc>
      </w:tr>
      <w:tr w:rsidR="00380895" w:rsidRPr="00B667FF" w14:paraId="50C36226" w14:textId="77777777" w:rsidTr="00071C1D">
        <w:tc>
          <w:tcPr>
            <w:tcW w:w="4926" w:type="dxa"/>
            <w:vAlign w:val="center"/>
          </w:tcPr>
          <w:p w14:paraId="33368DD6" w14:textId="612D0DDA" w:rsidR="00380895" w:rsidRPr="00B667FF" w:rsidRDefault="00B73517" w:rsidP="009B061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Св.</w:t>
            </w:r>
            <w:r w:rsidR="00380895" w:rsidRPr="00B667FF">
              <w:rPr>
                <w:bCs/>
                <w:sz w:val="22"/>
                <w:szCs w:val="22"/>
              </w:rPr>
              <w:t xml:space="preserve"> 65 до 100</w:t>
            </w:r>
            <w:r>
              <w:rPr>
                <w:bCs/>
                <w:sz w:val="22"/>
                <w:szCs w:val="22"/>
              </w:rPr>
              <w:t xml:space="preserve"> включ.</w:t>
            </w:r>
          </w:p>
        </w:tc>
        <w:tc>
          <w:tcPr>
            <w:tcW w:w="4713" w:type="dxa"/>
            <w:vAlign w:val="center"/>
          </w:tcPr>
          <w:p w14:paraId="4EEC0D34" w14:textId="77777777" w:rsidR="00380895" w:rsidRPr="00B667FF" w:rsidRDefault="00380895" w:rsidP="009B061F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667FF">
              <w:rPr>
                <w:bCs/>
                <w:sz w:val="22"/>
                <w:szCs w:val="22"/>
                <w:lang w:val="en-US"/>
              </w:rPr>
              <w:t>W 8</w:t>
            </w:r>
          </w:p>
        </w:tc>
      </w:tr>
    </w:tbl>
    <w:p w14:paraId="729938F9" w14:textId="77777777" w:rsidR="00071C1D" w:rsidRPr="00B50636" w:rsidRDefault="00071C1D" w:rsidP="009B061F">
      <w:pPr>
        <w:spacing w:line="360" w:lineRule="auto"/>
        <w:jc w:val="both"/>
        <w:rPr>
          <w:bCs/>
          <w:spacing w:val="40"/>
          <w:sz w:val="24"/>
          <w:szCs w:val="24"/>
        </w:rPr>
      </w:pPr>
    </w:p>
    <w:p w14:paraId="7B2B9B3E" w14:textId="4DFE0994" w:rsidR="00380895" w:rsidRPr="00A006E4" w:rsidRDefault="00380895" w:rsidP="009B061F">
      <w:pPr>
        <w:spacing w:line="360" w:lineRule="auto"/>
        <w:jc w:val="both"/>
        <w:rPr>
          <w:bCs/>
          <w:color w:val="00B050"/>
          <w:sz w:val="22"/>
          <w:szCs w:val="22"/>
        </w:rPr>
      </w:pPr>
      <w:r w:rsidRPr="00B667FF">
        <w:rPr>
          <w:bCs/>
          <w:spacing w:val="40"/>
          <w:sz w:val="22"/>
          <w:szCs w:val="22"/>
        </w:rPr>
        <w:t>Таблица А.</w:t>
      </w:r>
      <w:r w:rsidR="002401FD">
        <w:rPr>
          <w:bCs/>
          <w:spacing w:val="40"/>
          <w:sz w:val="22"/>
          <w:szCs w:val="22"/>
        </w:rPr>
        <w:t> </w:t>
      </w:r>
      <w:r w:rsidRPr="00B667FF">
        <w:rPr>
          <w:bCs/>
          <w:spacing w:val="40"/>
          <w:sz w:val="22"/>
          <w:szCs w:val="22"/>
        </w:rPr>
        <w:t>2</w:t>
      </w:r>
      <w:r w:rsidRPr="00B667FF">
        <w:rPr>
          <w:bCs/>
          <w:sz w:val="22"/>
          <w:szCs w:val="22"/>
        </w:rPr>
        <w:t xml:space="preserve"> – </w:t>
      </w:r>
      <w:r w:rsidR="004B66D7">
        <w:rPr>
          <w:bCs/>
          <w:sz w:val="22"/>
          <w:szCs w:val="22"/>
        </w:rPr>
        <w:t>ИКИ</w:t>
      </w:r>
      <w:r w:rsidRPr="00A006E4">
        <w:rPr>
          <w:bCs/>
          <w:sz w:val="22"/>
          <w:szCs w:val="22"/>
        </w:rPr>
        <w:t xml:space="preserve"> </w:t>
      </w:r>
      <w:r w:rsidR="00442439" w:rsidRPr="00442439">
        <w:rPr>
          <w:iCs/>
          <w:sz w:val="24"/>
          <w:szCs w:val="24"/>
        </w:rPr>
        <w:t>тип</w:t>
      </w:r>
      <w:r w:rsidR="00442439">
        <w:rPr>
          <w:iCs/>
          <w:sz w:val="24"/>
          <w:szCs w:val="24"/>
        </w:rPr>
        <w:t>а</w:t>
      </w:r>
      <w:r w:rsidR="00442439" w:rsidRPr="00442439">
        <w:rPr>
          <w:iCs/>
          <w:sz w:val="24"/>
          <w:szCs w:val="24"/>
        </w:rPr>
        <w:t xml:space="preserve"> </w:t>
      </w:r>
      <w:r w:rsidR="009D4E53">
        <w:rPr>
          <w:iCs/>
          <w:sz w:val="24"/>
          <w:szCs w:val="24"/>
        </w:rPr>
        <w:t>ступень</w:t>
      </w:r>
      <w:r w:rsidR="008B2D7C">
        <w:rPr>
          <w:iCs/>
          <w:sz w:val="24"/>
          <w:szCs w:val="24"/>
        </w:rPr>
        <w:t>-</w:t>
      </w:r>
      <w:r w:rsidR="00442439" w:rsidRPr="00442439">
        <w:rPr>
          <w:iCs/>
          <w:sz w:val="24"/>
          <w:szCs w:val="24"/>
        </w:rPr>
        <w:t>отверстие</w:t>
      </w:r>
    </w:p>
    <w:tbl>
      <w:tblPr>
        <w:tblStyle w:val="af2"/>
        <w:tblW w:w="9639" w:type="dxa"/>
        <w:tblInd w:w="108" w:type="dxa"/>
        <w:tblLook w:val="04A0" w:firstRow="1" w:lastRow="0" w:firstColumn="1" w:lastColumn="0" w:noHBand="0" w:noVBand="1"/>
      </w:tblPr>
      <w:tblGrid>
        <w:gridCol w:w="4926"/>
        <w:gridCol w:w="4713"/>
      </w:tblGrid>
      <w:tr w:rsidR="00B3713C" w:rsidRPr="00B667FF" w14:paraId="7ABD5A79" w14:textId="77777777" w:rsidTr="009B061F">
        <w:tc>
          <w:tcPr>
            <w:tcW w:w="4926" w:type="dxa"/>
            <w:tcBorders>
              <w:bottom w:val="double" w:sz="4" w:space="0" w:color="auto"/>
            </w:tcBorders>
            <w:vAlign w:val="center"/>
          </w:tcPr>
          <w:p w14:paraId="52EFA437" w14:textId="77777777" w:rsidR="00B3713C" w:rsidRPr="00B667FF" w:rsidRDefault="00B3713C" w:rsidP="009B061F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667FF">
              <w:rPr>
                <w:bCs/>
                <w:sz w:val="22"/>
                <w:szCs w:val="22"/>
              </w:rPr>
              <w:t xml:space="preserve">Номинальная толщина </w:t>
            </w:r>
            <w:r w:rsidRPr="00185B34">
              <w:rPr>
                <w:bCs/>
                <w:i/>
                <w:sz w:val="22"/>
                <w:szCs w:val="22"/>
                <w:lang w:val="en-US"/>
              </w:rPr>
              <w:t>t</w:t>
            </w:r>
            <w:r w:rsidRPr="00B667FF">
              <w:rPr>
                <w:bCs/>
                <w:sz w:val="22"/>
                <w:szCs w:val="22"/>
              </w:rPr>
              <w:t>, мм</w:t>
            </w:r>
          </w:p>
        </w:tc>
        <w:tc>
          <w:tcPr>
            <w:tcW w:w="4713" w:type="dxa"/>
            <w:tcBorders>
              <w:bottom w:val="double" w:sz="4" w:space="0" w:color="auto"/>
            </w:tcBorders>
            <w:vAlign w:val="center"/>
          </w:tcPr>
          <w:p w14:paraId="4E7BB436" w14:textId="502EF7F9" w:rsidR="00B3713C" w:rsidRPr="00B667FF" w:rsidRDefault="00890417" w:rsidP="004B66D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723193">
              <w:rPr>
                <w:sz w:val="22"/>
                <w:szCs w:val="22"/>
              </w:rPr>
              <w:t xml:space="preserve">Номер отверстия </w:t>
            </w:r>
            <w:r w:rsidR="004B66D7" w:rsidRPr="00723193">
              <w:rPr>
                <w:sz w:val="22"/>
                <w:szCs w:val="22"/>
              </w:rPr>
              <w:t>ИКИ</w:t>
            </w:r>
          </w:p>
        </w:tc>
      </w:tr>
      <w:tr w:rsidR="00B3713C" w:rsidRPr="00B667FF" w14:paraId="6F0E2C57" w14:textId="77777777" w:rsidTr="009B061F">
        <w:tc>
          <w:tcPr>
            <w:tcW w:w="4926" w:type="dxa"/>
            <w:tcBorders>
              <w:top w:val="double" w:sz="4" w:space="0" w:color="auto"/>
            </w:tcBorders>
            <w:vAlign w:val="center"/>
          </w:tcPr>
          <w:p w14:paraId="4D44D283" w14:textId="59F47299" w:rsidR="00B3713C" w:rsidRPr="00B667FF" w:rsidRDefault="00B73517" w:rsidP="009B061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</w:t>
            </w:r>
            <w:r w:rsidR="00B3713C" w:rsidRPr="00B667FF">
              <w:rPr>
                <w:bCs/>
                <w:sz w:val="22"/>
                <w:szCs w:val="22"/>
              </w:rPr>
              <w:t xml:space="preserve"> 5 до 8</w:t>
            </w:r>
            <w:r>
              <w:rPr>
                <w:bCs/>
                <w:sz w:val="22"/>
                <w:szCs w:val="22"/>
              </w:rPr>
              <w:t xml:space="preserve"> включ.</w:t>
            </w:r>
          </w:p>
        </w:tc>
        <w:tc>
          <w:tcPr>
            <w:tcW w:w="4713" w:type="dxa"/>
            <w:tcBorders>
              <w:top w:val="double" w:sz="4" w:space="0" w:color="auto"/>
            </w:tcBorders>
            <w:vAlign w:val="center"/>
          </w:tcPr>
          <w:p w14:paraId="644CBD7C" w14:textId="77777777" w:rsidR="00B3713C" w:rsidRPr="00B667FF" w:rsidRDefault="00B3713C" w:rsidP="009B061F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667FF">
              <w:rPr>
                <w:bCs/>
                <w:sz w:val="22"/>
                <w:szCs w:val="22"/>
                <w:lang w:val="en-US"/>
              </w:rPr>
              <w:t>H 4</w:t>
            </w:r>
          </w:p>
        </w:tc>
      </w:tr>
      <w:tr w:rsidR="00B3713C" w:rsidRPr="00B667FF" w14:paraId="5C9A7242" w14:textId="77777777" w:rsidTr="009B061F">
        <w:tc>
          <w:tcPr>
            <w:tcW w:w="4926" w:type="dxa"/>
            <w:vAlign w:val="center"/>
          </w:tcPr>
          <w:p w14:paraId="0DC7EDD6" w14:textId="03578311" w:rsidR="00B3713C" w:rsidRPr="00B667FF" w:rsidRDefault="00B73517" w:rsidP="009B061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Св.</w:t>
            </w:r>
            <w:r w:rsidR="00B3713C" w:rsidRPr="00B667FF">
              <w:rPr>
                <w:bCs/>
                <w:sz w:val="22"/>
                <w:szCs w:val="22"/>
              </w:rPr>
              <w:t xml:space="preserve"> 8 до 12</w:t>
            </w:r>
            <w:r>
              <w:rPr>
                <w:bCs/>
                <w:sz w:val="22"/>
                <w:szCs w:val="22"/>
              </w:rPr>
              <w:t xml:space="preserve"> включ.</w:t>
            </w:r>
          </w:p>
        </w:tc>
        <w:tc>
          <w:tcPr>
            <w:tcW w:w="4713" w:type="dxa"/>
            <w:vAlign w:val="center"/>
          </w:tcPr>
          <w:p w14:paraId="49FBD154" w14:textId="77777777" w:rsidR="00B3713C" w:rsidRPr="00B667FF" w:rsidRDefault="00B3713C" w:rsidP="009B061F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667FF">
              <w:rPr>
                <w:bCs/>
                <w:sz w:val="22"/>
                <w:szCs w:val="22"/>
                <w:lang w:val="en-US"/>
              </w:rPr>
              <w:t>H 5</w:t>
            </w:r>
          </w:p>
        </w:tc>
      </w:tr>
      <w:tr w:rsidR="00B3713C" w:rsidRPr="00B667FF" w14:paraId="0C4C8EF4" w14:textId="77777777" w:rsidTr="009B061F">
        <w:tc>
          <w:tcPr>
            <w:tcW w:w="4926" w:type="dxa"/>
            <w:vAlign w:val="center"/>
          </w:tcPr>
          <w:p w14:paraId="2C1E39A6" w14:textId="26D1A4AB" w:rsidR="00B3713C" w:rsidRPr="00B667FF" w:rsidRDefault="00B73517" w:rsidP="009B061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Св.</w:t>
            </w:r>
            <w:r w:rsidR="00B3713C" w:rsidRPr="00B667FF">
              <w:rPr>
                <w:bCs/>
                <w:sz w:val="22"/>
                <w:szCs w:val="22"/>
              </w:rPr>
              <w:t xml:space="preserve"> 12 до 20</w:t>
            </w:r>
            <w:r>
              <w:rPr>
                <w:bCs/>
                <w:sz w:val="22"/>
                <w:szCs w:val="22"/>
              </w:rPr>
              <w:t xml:space="preserve"> включ.</w:t>
            </w:r>
          </w:p>
        </w:tc>
        <w:tc>
          <w:tcPr>
            <w:tcW w:w="4713" w:type="dxa"/>
            <w:vAlign w:val="center"/>
          </w:tcPr>
          <w:p w14:paraId="1E966FD2" w14:textId="77777777" w:rsidR="00B3713C" w:rsidRPr="00B667FF" w:rsidRDefault="00B3713C" w:rsidP="009B061F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667FF">
              <w:rPr>
                <w:bCs/>
                <w:sz w:val="22"/>
                <w:szCs w:val="22"/>
                <w:lang w:val="en-US"/>
              </w:rPr>
              <w:t>H 6</w:t>
            </w:r>
          </w:p>
        </w:tc>
      </w:tr>
      <w:tr w:rsidR="00B3713C" w:rsidRPr="00B667FF" w14:paraId="4AA4814D" w14:textId="77777777" w:rsidTr="009B061F">
        <w:tc>
          <w:tcPr>
            <w:tcW w:w="4926" w:type="dxa"/>
            <w:vAlign w:val="center"/>
          </w:tcPr>
          <w:p w14:paraId="7014DAF0" w14:textId="690ADC21" w:rsidR="00B3713C" w:rsidRPr="00B667FF" w:rsidRDefault="00B73517" w:rsidP="009B061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Св.</w:t>
            </w:r>
            <w:r w:rsidR="00B3713C" w:rsidRPr="00B667FF">
              <w:rPr>
                <w:bCs/>
                <w:sz w:val="22"/>
                <w:szCs w:val="22"/>
              </w:rPr>
              <w:t xml:space="preserve"> 20 до 30</w:t>
            </w:r>
            <w:r>
              <w:rPr>
                <w:bCs/>
                <w:sz w:val="22"/>
                <w:szCs w:val="22"/>
              </w:rPr>
              <w:t xml:space="preserve"> включ.</w:t>
            </w:r>
          </w:p>
        </w:tc>
        <w:tc>
          <w:tcPr>
            <w:tcW w:w="4713" w:type="dxa"/>
            <w:vAlign w:val="center"/>
          </w:tcPr>
          <w:p w14:paraId="6B202125" w14:textId="77777777" w:rsidR="00B3713C" w:rsidRPr="00B667FF" w:rsidRDefault="00B3713C" w:rsidP="009B061F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667FF">
              <w:rPr>
                <w:bCs/>
                <w:sz w:val="22"/>
                <w:szCs w:val="22"/>
                <w:lang w:val="en-US"/>
              </w:rPr>
              <w:t>H 7</w:t>
            </w:r>
          </w:p>
        </w:tc>
      </w:tr>
      <w:tr w:rsidR="00B3713C" w:rsidRPr="00B667FF" w14:paraId="5D3384D7" w14:textId="77777777" w:rsidTr="009B061F">
        <w:tc>
          <w:tcPr>
            <w:tcW w:w="4926" w:type="dxa"/>
            <w:vAlign w:val="center"/>
          </w:tcPr>
          <w:p w14:paraId="2401405D" w14:textId="27856DF2" w:rsidR="00B3713C" w:rsidRPr="00B667FF" w:rsidRDefault="00B73517" w:rsidP="009B061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Св.</w:t>
            </w:r>
            <w:r w:rsidR="00B3713C" w:rsidRPr="00B667FF">
              <w:rPr>
                <w:bCs/>
                <w:sz w:val="22"/>
                <w:szCs w:val="22"/>
              </w:rPr>
              <w:t xml:space="preserve"> 30 до 40</w:t>
            </w:r>
            <w:r>
              <w:rPr>
                <w:bCs/>
                <w:sz w:val="22"/>
                <w:szCs w:val="22"/>
              </w:rPr>
              <w:t xml:space="preserve"> включ.</w:t>
            </w:r>
          </w:p>
        </w:tc>
        <w:tc>
          <w:tcPr>
            <w:tcW w:w="4713" w:type="dxa"/>
            <w:vAlign w:val="center"/>
          </w:tcPr>
          <w:p w14:paraId="5F0EFE02" w14:textId="77777777" w:rsidR="00B3713C" w:rsidRPr="00B667FF" w:rsidRDefault="00B3713C" w:rsidP="009B061F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667FF">
              <w:rPr>
                <w:bCs/>
                <w:sz w:val="22"/>
                <w:szCs w:val="22"/>
                <w:lang w:val="en-US"/>
              </w:rPr>
              <w:t>H 8</w:t>
            </w:r>
          </w:p>
        </w:tc>
      </w:tr>
      <w:tr w:rsidR="00B3713C" w:rsidRPr="00B667FF" w14:paraId="49182421" w14:textId="77777777" w:rsidTr="009B061F">
        <w:tc>
          <w:tcPr>
            <w:tcW w:w="4926" w:type="dxa"/>
            <w:vAlign w:val="center"/>
          </w:tcPr>
          <w:p w14:paraId="1C7C1E73" w14:textId="7F780D86" w:rsidR="00B3713C" w:rsidRPr="00B667FF" w:rsidRDefault="00B73517" w:rsidP="009B061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Св.</w:t>
            </w:r>
            <w:r w:rsidR="00B3713C" w:rsidRPr="00B667FF">
              <w:rPr>
                <w:bCs/>
                <w:sz w:val="22"/>
                <w:szCs w:val="22"/>
              </w:rPr>
              <w:t xml:space="preserve"> 40 до 60</w:t>
            </w:r>
            <w:r>
              <w:rPr>
                <w:bCs/>
                <w:sz w:val="22"/>
                <w:szCs w:val="22"/>
              </w:rPr>
              <w:t xml:space="preserve"> включ.</w:t>
            </w:r>
          </w:p>
        </w:tc>
        <w:tc>
          <w:tcPr>
            <w:tcW w:w="4713" w:type="dxa"/>
            <w:vAlign w:val="center"/>
          </w:tcPr>
          <w:p w14:paraId="60A8DC4B" w14:textId="77777777" w:rsidR="00B3713C" w:rsidRPr="00B667FF" w:rsidRDefault="00B3713C" w:rsidP="009B061F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667FF">
              <w:rPr>
                <w:bCs/>
                <w:sz w:val="22"/>
                <w:szCs w:val="22"/>
                <w:lang w:val="en-US"/>
              </w:rPr>
              <w:t>H 9</w:t>
            </w:r>
          </w:p>
        </w:tc>
      </w:tr>
      <w:tr w:rsidR="00B3713C" w:rsidRPr="00B667FF" w14:paraId="47A6A473" w14:textId="77777777" w:rsidTr="009B061F">
        <w:tc>
          <w:tcPr>
            <w:tcW w:w="4926" w:type="dxa"/>
            <w:vAlign w:val="center"/>
          </w:tcPr>
          <w:p w14:paraId="3E2EDBA2" w14:textId="233CB550" w:rsidR="00B3713C" w:rsidRPr="00B73517" w:rsidRDefault="00B73517" w:rsidP="009B061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Св.</w:t>
            </w:r>
            <w:r w:rsidR="00B3713C" w:rsidRPr="00B667FF">
              <w:rPr>
                <w:bCs/>
                <w:sz w:val="22"/>
                <w:szCs w:val="22"/>
              </w:rPr>
              <w:t xml:space="preserve"> 60 до </w:t>
            </w:r>
            <w:r w:rsidR="00B3713C" w:rsidRPr="00B667FF">
              <w:rPr>
                <w:bCs/>
                <w:sz w:val="22"/>
                <w:szCs w:val="22"/>
                <w:lang w:val="en-US"/>
              </w:rPr>
              <w:t>80</w:t>
            </w:r>
            <w:r>
              <w:rPr>
                <w:bCs/>
                <w:sz w:val="22"/>
                <w:szCs w:val="22"/>
              </w:rPr>
              <w:t xml:space="preserve"> включ.</w:t>
            </w:r>
          </w:p>
        </w:tc>
        <w:tc>
          <w:tcPr>
            <w:tcW w:w="4713" w:type="dxa"/>
            <w:vAlign w:val="center"/>
          </w:tcPr>
          <w:p w14:paraId="26ACA0EE" w14:textId="77777777" w:rsidR="00B3713C" w:rsidRPr="00B667FF" w:rsidRDefault="00B3713C" w:rsidP="009B061F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667FF">
              <w:rPr>
                <w:bCs/>
                <w:sz w:val="22"/>
                <w:szCs w:val="22"/>
                <w:lang w:val="en-US"/>
              </w:rPr>
              <w:t>H 10</w:t>
            </w:r>
          </w:p>
        </w:tc>
      </w:tr>
      <w:tr w:rsidR="00B3713C" w:rsidRPr="00B667FF" w14:paraId="7ADA3982" w14:textId="77777777" w:rsidTr="009B061F">
        <w:tc>
          <w:tcPr>
            <w:tcW w:w="4926" w:type="dxa"/>
            <w:vAlign w:val="center"/>
          </w:tcPr>
          <w:p w14:paraId="5EFFAF62" w14:textId="690B2E36" w:rsidR="00B3713C" w:rsidRPr="00B667FF" w:rsidRDefault="00B73517" w:rsidP="009B061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Св.</w:t>
            </w:r>
            <w:r w:rsidR="00B3713C" w:rsidRPr="00B667FF">
              <w:rPr>
                <w:bCs/>
                <w:sz w:val="22"/>
                <w:szCs w:val="22"/>
              </w:rPr>
              <w:t xml:space="preserve"> 80 до 100</w:t>
            </w:r>
            <w:r>
              <w:rPr>
                <w:bCs/>
                <w:sz w:val="22"/>
                <w:szCs w:val="22"/>
              </w:rPr>
              <w:t xml:space="preserve"> включ.</w:t>
            </w:r>
          </w:p>
        </w:tc>
        <w:tc>
          <w:tcPr>
            <w:tcW w:w="4713" w:type="dxa"/>
            <w:vAlign w:val="center"/>
          </w:tcPr>
          <w:p w14:paraId="11F83A1E" w14:textId="77777777" w:rsidR="00B3713C" w:rsidRPr="00B667FF" w:rsidRDefault="00B3713C" w:rsidP="009B061F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667FF">
              <w:rPr>
                <w:bCs/>
                <w:sz w:val="22"/>
                <w:szCs w:val="22"/>
                <w:lang w:val="en-US"/>
              </w:rPr>
              <w:t>H 11</w:t>
            </w:r>
          </w:p>
        </w:tc>
      </w:tr>
    </w:tbl>
    <w:p w14:paraId="20DD1B4D" w14:textId="77777777" w:rsidR="00D07578" w:rsidRPr="0060469C" w:rsidRDefault="00D07578" w:rsidP="0060469C">
      <w:pPr>
        <w:jc w:val="center"/>
        <w:rPr>
          <w:bCs/>
        </w:rPr>
      </w:pPr>
    </w:p>
    <w:p w14:paraId="5D6D222D" w14:textId="5DEB01C0" w:rsidR="0060469C" w:rsidRDefault="0060469C" w:rsidP="0060469C">
      <w:pPr>
        <w:jc w:val="center"/>
        <w:rPr>
          <w:bCs/>
        </w:rPr>
      </w:pPr>
    </w:p>
    <w:p w14:paraId="1BAF0CC7" w14:textId="1BE01786" w:rsidR="00CA1801" w:rsidRDefault="00CA1801" w:rsidP="0060469C">
      <w:pPr>
        <w:jc w:val="center"/>
        <w:rPr>
          <w:bCs/>
        </w:rPr>
      </w:pPr>
    </w:p>
    <w:p w14:paraId="7EF32540" w14:textId="746400EE" w:rsidR="00CA1801" w:rsidRDefault="00CA1801" w:rsidP="0060469C">
      <w:pPr>
        <w:jc w:val="center"/>
        <w:rPr>
          <w:bCs/>
        </w:rPr>
      </w:pPr>
    </w:p>
    <w:p w14:paraId="3B84A678" w14:textId="1ADDD4EE" w:rsidR="00CA1801" w:rsidRDefault="00CA1801" w:rsidP="0060469C">
      <w:pPr>
        <w:jc w:val="center"/>
        <w:rPr>
          <w:bCs/>
        </w:rPr>
      </w:pPr>
    </w:p>
    <w:p w14:paraId="4B3E6D40" w14:textId="7A43DBAF" w:rsidR="00CA1801" w:rsidRDefault="00CA1801" w:rsidP="0060469C">
      <w:pPr>
        <w:jc w:val="center"/>
        <w:rPr>
          <w:bCs/>
        </w:rPr>
      </w:pPr>
    </w:p>
    <w:p w14:paraId="184FBC44" w14:textId="3A3753DC" w:rsidR="00CA1801" w:rsidRDefault="00CA1801" w:rsidP="0060469C">
      <w:pPr>
        <w:jc w:val="center"/>
        <w:rPr>
          <w:bCs/>
        </w:rPr>
      </w:pPr>
    </w:p>
    <w:p w14:paraId="7798F9E2" w14:textId="0EE1C50B" w:rsidR="00CA1801" w:rsidRDefault="00CA1801" w:rsidP="0060469C">
      <w:pPr>
        <w:jc w:val="center"/>
        <w:rPr>
          <w:bCs/>
        </w:rPr>
      </w:pPr>
    </w:p>
    <w:p w14:paraId="0650E65B" w14:textId="3CB8BEFC" w:rsidR="00CA1801" w:rsidRDefault="00CA1801" w:rsidP="0060469C">
      <w:pPr>
        <w:jc w:val="center"/>
        <w:rPr>
          <w:bCs/>
        </w:rPr>
      </w:pPr>
    </w:p>
    <w:p w14:paraId="168391B5" w14:textId="533B3DBC" w:rsidR="00CA1801" w:rsidRDefault="00CA1801" w:rsidP="0060469C">
      <w:pPr>
        <w:jc w:val="center"/>
        <w:rPr>
          <w:bCs/>
        </w:rPr>
      </w:pPr>
    </w:p>
    <w:p w14:paraId="22BC4877" w14:textId="74BF9F44" w:rsidR="00CA1801" w:rsidRDefault="00CA1801" w:rsidP="0060469C">
      <w:pPr>
        <w:jc w:val="center"/>
        <w:rPr>
          <w:bCs/>
        </w:rPr>
      </w:pPr>
    </w:p>
    <w:p w14:paraId="764DDD93" w14:textId="0435B0D8" w:rsidR="00CA1801" w:rsidRDefault="00CA1801" w:rsidP="0060469C">
      <w:pPr>
        <w:jc w:val="center"/>
        <w:rPr>
          <w:bCs/>
        </w:rPr>
      </w:pPr>
    </w:p>
    <w:p w14:paraId="1ACDF3B6" w14:textId="35AF4D0D" w:rsidR="00CA1801" w:rsidRDefault="00CA1801" w:rsidP="0060469C">
      <w:pPr>
        <w:jc w:val="center"/>
        <w:rPr>
          <w:bCs/>
        </w:rPr>
      </w:pPr>
    </w:p>
    <w:p w14:paraId="212BA9EA" w14:textId="037C5941" w:rsidR="00CA1801" w:rsidRDefault="00CA1801" w:rsidP="0060469C">
      <w:pPr>
        <w:jc w:val="center"/>
        <w:rPr>
          <w:bCs/>
        </w:rPr>
      </w:pPr>
    </w:p>
    <w:p w14:paraId="5478B2C2" w14:textId="6C0111C3" w:rsidR="00CA1801" w:rsidRDefault="00CA1801" w:rsidP="0060469C">
      <w:pPr>
        <w:jc w:val="center"/>
        <w:rPr>
          <w:bCs/>
        </w:rPr>
      </w:pPr>
    </w:p>
    <w:p w14:paraId="001345AD" w14:textId="77777777" w:rsidR="00FC0C0A" w:rsidRPr="0060469C" w:rsidRDefault="00FC0C0A" w:rsidP="0060469C">
      <w:pPr>
        <w:jc w:val="center"/>
        <w:rPr>
          <w:bCs/>
        </w:rPr>
      </w:pPr>
    </w:p>
    <w:p w14:paraId="3EC503F2" w14:textId="77777777" w:rsidR="0060469C" w:rsidRPr="0060469C" w:rsidRDefault="0060469C" w:rsidP="0060469C">
      <w:pPr>
        <w:jc w:val="center"/>
        <w:rPr>
          <w:bCs/>
        </w:rPr>
      </w:pPr>
    </w:p>
    <w:p w14:paraId="3E442CA6" w14:textId="446B2CB4" w:rsidR="00B3713C" w:rsidRPr="00B667FF" w:rsidRDefault="00B3713C" w:rsidP="007432DF">
      <w:pPr>
        <w:pStyle w:val="aff3"/>
        <w:spacing w:line="240" w:lineRule="auto"/>
        <w:ind w:left="709" w:firstLine="0"/>
      </w:pPr>
      <w:r w:rsidRPr="00B667FF">
        <w:lastRenderedPageBreak/>
        <w:t xml:space="preserve">А.2 </w:t>
      </w:r>
      <w:r w:rsidR="004B66D7">
        <w:t>К</w:t>
      </w:r>
      <w:r w:rsidR="00C15481">
        <w:t>онтрол</w:t>
      </w:r>
      <w:r w:rsidR="004B66D7">
        <w:t>ь</w:t>
      </w:r>
      <w:r w:rsidR="00C15481">
        <w:t xml:space="preserve"> через две стенки</w:t>
      </w:r>
      <w:r w:rsidR="00C15481" w:rsidRPr="002401FD">
        <w:t>;</w:t>
      </w:r>
      <w:r w:rsidR="00925E9D" w:rsidRPr="002401FD">
        <w:t xml:space="preserve"> </w:t>
      </w:r>
      <w:r w:rsidR="000016DF" w:rsidRPr="00723193">
        <w:t xml:space="preserve">одно или </w:t>
      </w:r>
      <w:r w:rsidR="00C86CA7" w:rsidRPr="00723193">
        <w:t>двойное</w:t>
      </w:r>
      <w:r w:rsidR="00E7501E" w:rsidRPr="00723193">
        <w:t xml:space="preserve"> изображени</w:t>
      </w:r>
      <w:r w:rsidR="00392837" w:rsidRPr="00723193">
        <w:t>е</w:t>
      </w:r>
      <w:r w:rsidRPr="00FC0C0A">
        <w:t xml:space="preserve">; </w:t>
      </w:r>
      <w:r w:rsidR="004B66D7">
        <w:t>ИКИ</w:t>
      </w:r>
      <w:r w:rsidRPr="00FC0C0A">
        <w:t xml:space="preserve"> со </w:t>
      </w:r>
      <w:r w:rsidRPr="00B667FF">
        <w:t>стороны источника излучения</w:t>
      </w:r>
    </w:p>
    <w:p w14:paraId="5871B698" w14:textId="77777777" w:rsidR="00B3713C" w:rsidRPr="00C4685C" w:rsidRDefault="00B3713C" w:rsidP="00CE5EC1">
      <w:pPr>
        <w:ind w:firstLineChars="252" w:firstLine="454"/>
        <w:jc w:val="center"/>
        <w:rPr>
          <w:b/>
          <w:bCs/>
          <w:sz w:val="18"/>
          <w:szCs w:val="18"/>
        </w:rPr>
      </w:pPr>
    </w:p>
    <w:p w14:paraId="1D76BA57" w14:textId="469C6458" w:rsidR="00B3713C" w:rsidRPr="00AC36FA" w:rsidRDefault="00B3713C" w:rsidP="0051174D">
      <w:pPr>
        <w:spacing w:after="120"/>
        <w:ind w:left="142"/>
        <w:jc w:val="both"/>
        <w:rPr>
          <w:bCs/>
          <w:sz w:val="24"/>
          <w:szCs w:val="24"/>
        </w:rPr>
      </w:pPr>
      <w:r w:rsidRPr="00AC36FA">
        <w:rPr>
          <w:bCs/>
          <w:spacing w:val="40"/>
          <w:sz w:val="24"/>
          <w:szCs w:val="24"/>
        </w:rPr>
        <w:t>Таблица А.</w:t>
      </w:r>
      <w:r w:rsidR="00E210EA">
        <w:rPr>
          <w:bCs/>
          <w:spacing w:val="40"/>
          <w:sz w:val="24"/>
          <w:szCs w:val="24"/>
        </w:rPr>
        <w:t> </w:t>
      </w:r>
      <w:r w:rsidRPr="00AC36FA">
        <w:rPr>
          <w:bCs/>
          <w:spacing w:val="40"/>
          <w:sz w:val="24"/>
          <w:szCs w:val="24"/>
        </w:rPr>
        <w:t>3</w:t>
      </w:r>
      <w:r w:rsidRPr="00AC36FA">
        <w:rPr>
          <w:bCs/>
          <w:sz w:val="24"/>
          <w:szCs w:val="24"/>
        </w:rPr>
        <w:t xml:space="preserve"> –</w:t>
      </w:r>
      <w:r w:rsidR="00D64FE4" w:rsidRPr="00AC36FA">
        <w:rPr>
          <w:bCs/>
          <w:sz w:val="24"/>
          <w:szCs w:val="24"/>
        </w:rPr>
        <w:t xml:space="preserve"> </w:t>
      </w:r>
      <w:r w:rsidR="004B66D7" w:rsidRPr="00AC36FA">
        <w:rPr>
          <w:bCs/>
          <w:sz w:val="24"/>
          <w:szCs w:val="24"/>
        </w:rPr>
        <w:t>ИКИ</w:t>
      </w:r>
      <w:r w:rsidR="00D64FE4" w:rsidRPr="00AC36FA">
        <w:rPr>
          <w:bCs/>
          <w:sz w:val="24"/>
          <w:szCs w:val="24"/>
        </w:rPr>
        <w:t xml:space="preserve"> проволочного типа</w:t>
      </w:r>
    </w:p>
    <w:tbl>
      <w:tblPr>
        <w:tblStyle w:val="af2"/>
        <w:tblW w:w="9639" w:type="dxa"/>
        <w:tblInd w:w="108" w:type="dxa"/>
        <w:tblLook w:val="04A0" w:firstRow="1" w:lastRow="0" w:firstColumn="1" w:lastColumn="0" w:noHBand="0" w:noVBand="1"/>
      </w:tblPr>
      <w:tblGrid>
        <w:gridCol w:w="4926"/>
        <w:gridCol w:w="4713"/>
      </w:tblGrid>
      <w:tr w:rsidR="00B3713C" w:rsidRPr="00B667FF" w14:paraId="0C57F246" w14:textId="77777777" w:rsidTr="009B061F">
        <w:tc>
          <w:tcPr>
            <w:tcW w:w="4926" w:type="dxa"/>
            <w:tcBorders>
              <w:bottom w:val="double" w:sz="4" w:space="0" w:color="auto"/>
            </w:tcBorders>
            <w:vAlign w:val="center"/>
          </w:tcPr>
          <w:p w14:paraId="6ED75C44" w14:textId="73EA507E" w:rsidR="00B3713C" w:rsidRPr="00B667FF" w:rsidRDefault="00DA7766" w:rsidP="009B061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Радиационная</w:t>
            </w:r>
            <w:r w:rsidRPr="00B667FF">
              <w:rPr>
                <w:bCs/>
                <w:sz w:val="22"/>
                <w:szCs w:val="22"/>
              </w:rPr>
              <w:t xml:space="preserve"> </w:t>
            </w:r>
            <w:r w:rsidR="00B3713C" w:rsidRPr="00B667FF">
              <w:rPr>
                <w:bCs/>
                <w:sz w:val="22"/>
                <w:szCs w:val="22"/>
              </w:rPr>
              <w:t xml:space="preserve">толщина </w:t>
            </w:r>
            <w:r w:rsidR="00B3713C" w:rsidRPr="007432DF">
              <w:rPr>
                <w:bCs/>
                <w:i/>
                <w:sz w:val="22"/>
                <w:szCs w:val="22"/>
                <w:lang w:val="en-US"/>
              </w:rPr>
              <w:t>w</w:t>
            </w:r>
            <w:r w:rsidR="00B3713C" w:rsidRPr="00B667FF">
              <w:rPr>
                <w:bCs/>
                <w:sz w:val="22"/>
                <w:szCs w:val="22"/>
              </w:rPr>
              <w:t>, мм</w:t>
            </w:r>
          </w:p>
        </w:tc>
        <w:tc>
          <w:tcPr>
            <w:tcW w:w="4713" w:type="dxa"/>
            <w:tcBorders>
              <w:bottom w:val="double" w:sz="4" w:space="0" w:color="auto"/>
            </w:tcBorders>
            <w:vAlign w:val="center"/>
          </w:tcPr>
          <w:p w14:paraId="56FB938A" w14:textId="111C7EF0" w:rsidR="00B3713C" w:rsidRPr="00B667FF" w:rsidRDefault="00D64FE4" w:rsidP="004B66D7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723193">
              <w:rPr>
                <w:bCs/>
                <w:sz w:val="22"/>
                <w:szCs w:val="22"/>
              </w:rPr>
              <w:t xml:space="preserve">Номер проволоки </w:t>
            </w:r>
            <w:r w:rsidR="004B66D7" w:rsidRPr="00723193">
              <w:rPr>
                <w:bCs/>
                <w:sz w:val="22"/>
                <w:szCs w:val="22"/>
              </w:rPr>
              <w:t>ИКИ</w:t>
            </w:r>
          </w:p>
        </w:tc>
      </w:tr>
      <w:tr w:rsidR="00B3713C" w:rsidRPr="00B667FF" w14:paraId="7AF03762" w14:textId="77777777" w:rsidTr="009B061F">
        <w:tc>
          <w:tcPr>
            <w:tcW w:w="4926" w:type="dxa"/>
            <w:tcBorders>
              <w:top w:val="double" w:sz="4" w:space="0" w:color="auto"/>
            </w:tcBorders>
            <w:vAlign w:val="center"/>
          </w:tcPr>
          <w:p w14:paraId="24F61271" w14:textId="5D007BD7" w:rsidR="00B3713C" w:rsidRPr="00B667FF" w:rsidRDefault="00B73517" w:rsidP="009B061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</w:t>
            </w:r>
            <w:r w:rsidR="00B3713C" w:rsidRPr="00B667FF">
              <w:rPr>
                <w:bCs/>
                <w:sz w:val="22"/>
                <w:szCs w:val="22"/>
              </w:rPr>
              <w:t xml:space="preserve"> 5 до 8</w:t>
            </w:r>
            <w:r>
              <w:rPr>
                <w:bCs/>
                <w:sz w:val="22"/>
                <w:szCs w:val="22"/>
              </w:rPr>
              <w:t xml:space="preserve"> включ.</w:t>
            </w:r>
          </w:p>
        </w:tc>
        <w:tc>
          <w:tcPr>
            <w:tcW w:w="4713" w:type="dxa"/>
            <w:tcBorders>
              <w:top w:val="double" w:sz="4" w:space="0" w:color="auto"/>
            </w:tcBorders>
            <w:vAlign w:val="center"/>
          </w:tcPr>
          <w:p w14:paraId="0F2E3692" w14:textId="77777777" w:rsidR="00B3713C" w:rsidRPr="00B667FF" w:rsidRDefault="00B3713C" w:rsidP="009B061F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667FF">
              <w:rPr>
                <w:bCs/>
                <w:sz w:val="22"/>
                <w:szCs w:val="22"/>
                <w:lang w:val="en-US"/>
              </w:rPr>
              <w:t>W 15</w:t>
            </w:r>
          </w:p>
        </w:tc>
      </w:tr>
      <w:tr w:rsidR="00B3713C" w:rsidRPr="00B667FF" w14:paraId="0D84954F" w14:textId="77777777" w:rsidTr="009B061F">
        <w:tc>
          <w:tcPr>
            <w:tcW w:w="4926" w:type="dxa"/>
            <w:vAlign w:val="center"/>
          </w:tcPr>
          <w:p w14:paraId="6C899B37" w14:textId="59E5609F" w:rsidR="00B3713C" w:rsidRPr="00B667FF" w:rsidRDefault="00B73517" w:rsidP="009B061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Св.</w:t>
            </w:r>
            <w:r w:rsidR="00B3713C" w:rsidRPr="00B667FF">
              <w:rPr>
                <w:bCs/>
                <w:sz w:val="22"/>
                <w:szCs w:val="22"/>
              </w:rPr>
              <w:t xml:space="preserve"> 8 до 15</w:t>
            </w:r>
            <w:r>
              <w:rPr>
                <w:bCs/>
                <w:sz w:val="22"/>
                <w:szCs w:val="22"/>
              </w:rPr>
              <w:t xml:space="preserve"> включ.</w:t>
            </w:r>
          </w:p>
        </w:tc>
        <w:tc>
          <w:tcPr>
            <w:tcW w:w="4713" w:type="dxa"/>
            <w:vAlign w:val="center"/>
          </w:tcPr>
          <w:p w14:paraId="76148D7B" w14:textId="77777777" w:rsidR="00B3713C" w:rsidRPr="00B667FF" w:rsidRDefault="00B3713C" w:rsidP="009B061F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667FF">
              <w:rPr>
                <w:bCs/>
                <w:sz w:val="22"/>
                <w:szCs w:val="22"/>
                <w:lang w:val="en-US"/>
              </w:rPr>
              <w:t>W 14</w:t>
            </w:r>
          </w:p>
        </w:tc>
      </w:tr>
      <w:tr w:rsidR="00B3713C" w:rsidRPr="00B667FF" w14:paraId="7D5F92A3" w14:textId="77777777" w:rsidTr="009B061F">
        <w:tc>
          <w:tcPr>
            <w:tcW w:w="4926" w:type="dxa"/>
            <w:vAlign w:val="center"/>
          </w:tcPr>
          <w:p w14:paraId="3260A149" w14:textId="3207C04D" w:rsidR="00B3713C" w:rsidRPr="00B667FF" w:rsidRDefault="00B73517" w:rsidP="009B061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Св.</w:t>
            </w:r>
            <w:r w:rsidR="00B3713C" w:rsidRPr="00B667FF">
              <w:rPr>
                <w:bCs/>
                <w:sz w:val="22"/>
                <w:szCs w:val="22"/>
              </w:rPr>
              <w:t xml:space="preserve"> 15 до 25</w:t>
            </w:r>
            <w:r>
              <w:rPr>
                <w:bCs/>
                <w:sz w:val="22"/>
                <w:szCs w:val="22"/>
              </w:rPr>
              <w:t xml:space="preserve"> включ.</w:t>
            </w:r>
          </w:p>
        </w:tc>
        <w:tc>
          <w:tcPr>
            <w:tcW w:w="4713" w:type="dxa"/>
            <w:vAlign w:val="center"/>
          </w:tcPr>
          <w:p w14:paraId="40184017" w14:textId="77777777" w:rsidR="00B3713C" w:rsidRPr="00B667FF" w:rsidRDefault="00B3713C" w:rsidP="009B061F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667FF">
              <w:rPr>
                <w:bCs/>
                <w:sz w:val="22"/>
                <w:szCs w:val="22"/>
                <w:lang w:val="en-US"/>
              </w:rPr>
              <w:t>W 13</w:t>
            </w:r>
          </w:p>
        </w:tc>
      </w:tr>
      <w:tr w:rsidR="00B3713C" w:rsidRPr="00B667FF" w14:paraId="76063B66" w14:textId="77777777" w:rsidTr="009B061F">
        <w:tc>
          <w:tcPr>
            <w:tcW w:w="4926" w:type="dxa"/>
            <w:vAlign w:val="center"/>
          </w:tcPr>
          <w:p w14:paraId="6F501CBA" w14:textId="5D371CED" w:rsidR="00B3713C" w:rsidRPr="00B667FF" w:rsidRDefault="00B73517" w:rsidP="002323DD">
            <w:pPr>
              <w:spacing w:line="360" w:lineRule="auto"/>
              <w:ind w:firstLine="119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Св.</w:t>
            </w:r>
            <w:r w:rsidR="00B3713C" w:rsidRPr="00B667FF">
              <w:rPr>
                <w:bCs/>
                <w:sz w:val="22"/>
                <w:szCs w:val="22"/>
              </w:rPr>
              <w:t xml:space="preserve"> 25 до 38</w:t>
            </w:r>
            <w:r>
              <w:rPr>
                <w:bCs/>
                <w:sz w:val="22"/>
                <w:szCs w:val="22"/>
              </w:rPr>
              <w:t xml:space="preserve"> включ.</w:t>
            </w:r>
          </w:p>
        </w:tc>
        <w:tc>
          <w:tcPr>
            <w:tcW w:w="4713" w:type="dxa"/>
            <w:vAlign w:val="center"/>
          </w:tcPr>
          <w:p w14:paraId="6F6AFA03" w14:textId="77777777" w:rsidR="00B3713C" w:rsidRPr="00C75A2A" w:rsidRDefault="00B3713C" w:rsidP="009B061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B667FF">
              <w:rPr>
                <w:bCs/>
                <w:sz w:val="22"/>
                <w:szCs w:val="22"/>
                <w:lang w:val="en-US"/>
              </w:rPr>
              <w:t>W</w:t>
            </w:r>
            <w:r w:rsidRPr="00C75A2A">
              <w:rPr>
                <w:bCs/>
                <w:sz w:val="22"/>
                <w:szCs w:val="22"/>
              </w:rPr>
              <w:t xml:space="preserve"> 12</w:t>
            </w:r>
          </w:p>
        </w:tc>
      </w:tr>
      <w:tr w:rsidR="00B3713C" w:rsidRPr="00B667FF" w14:paraId="66301D0F" w14:textId="77777777" w:rsidTr="009B061F">
        <w:tc>
          <w:tcPr>
            <w:tcW w:w="4926" w:type="dxa"/>
            <w:vAlign w:val="center"/>
          </w:tcPr>
          <w:p w14:paraId="6821B110" w14:textId="07E88EE1" w:rsidR="00B3713C" w:rsidRPr="00B667FF" w:rsidRDefault="00B73517" w:rsidP="002323DD">
            <w:pPr>
              <w:spacing w:line="360" w:lineRule="auto"/>
              <w:ind w:firstLine="119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Св.</w:t>
            </w:r>
            <w:r w:rsidR="00B3713C" w:rsidRPr="00B667FF">
              <w:rPr>
                <w:bCs/>
                <w:sz w:val="22"/>
                <w:szCs w:val="22"/>
              </w:rPr>
              <w:t xml:space="preserve"> 38 до 45</w:t>
            </w:r>
            <w:r>
              <w:rPr>
                <w:bCs/>
                <w:sz w:val="22"/>
                <w:szCs w:val="22"/>
              </w:rPr>
              <w:t xml:space="preserve"> включ.</w:t>
            </w:r>
          </w:p>
        </w:tc>
        <w:tc>
          <w:tcPr>
            <w:tcW w:w="4713" w:type="dxa"/>
            <w:vAlign w:val="center"/>
          </w:tcPr>
          <w:p w14:paraId="6F929A23" w14:textId="77777777" w:rsidR="00B3713C" w:rsidRPr="00C75A2A" w:rsidRDefault="00B3713C" w:rsidP="009B061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B667FF">
              <w:rPr>
                <w:bCs/>
                <w:sz w:val="22"/>
                <w:szCs w:val="22"/>
                <w:lang w:val="en-US"/>
              </w:rPr>
              <w:t>W</w:t>
            </w:r>
            <w:r w:rsidRPr="00C75A2A">
              <w:rPr>
                <w:bCs/>
                <w:sz w:val="22"/>
                <w:szCs w:val="22"/>
              </w:rPr>
              <w:t xml:space="preserve"> 11</w:t>
            </w:r>
          </w:p>
        </w:tc>
      </w:tr>
      <w:tr w:rsidR="00B3713C" w:rsidRPr="00B667FF" w14:paraId="4394963D" w14:textId="77777777" w:rsidTr="009B061F">
        <w:tc>
          <w:tcPr>
            <w:tcW w:w="4926" w:type="dxa"/>
            <w:vAlign w:val="center"/>
          </w:tcPr>
          <w:p w14:paraId="5ED7BB76" w14:textId="3CC28998" w:rsidR="00B3713C" w:rsidRPr="00B667FF" w:rsidRDefault="00B73517" w:rsidP="002323DD">
            <w:pPr>
              <w:spacing w:line="360" w:lineRule="auto"/>
              <w:ind w:firstLine="119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Св.</w:t>
            </w:r>
            <w:r w:rsidR="00B3713C" w:rsidRPr="00B667FF">
              <w:rPr>
                <w:bCs/>
                <w:sz w:val="22"/>
                <w:szCs w:val="22"/>
              </w:rPr>
              <w:t xml:space="preserve"> 45 до 55</w:t>
            </w:r>
            <w:r>
              <w:rPr>
                <w:bCs/>
                <w:sz w:val="22"/>
                <w:szCs w:val="22"/>
              </w:rPr>
              <w:t xml:space="preserve"> включ.</w:t>
            </w:r>
          </w:p>
        </w:tc>
        <w:tc>
          <w:tcPr>
            <w:tcW w:w="4713" w:type="dxa"/>
            <w:vAlign w:val="center"/>
          </w:tcPr>
          <w:p w14:paraId="153F971B" w14:textId="77777777" w:rsidR="00B3713C" w:rsidRPr="00C75A2A" w:rsidRDefault="00B3713C" w:rsidP="009B061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B667FF">
              <w:rPr>
                <w:bCs/>
                <w:sz w:val="22"/>
                <w:szCs w:val="22"/>
                <w:lang w:val="en-US"/>
              </w:rPr>
              <w:t>W</w:t>
            </w:r>
            <w:r w:rsidRPr="00C75A2A">
              <w:rPr>
                <w:bCs/>
                <w:sz w:val="22"/>
                <w:szCs w:val="22"/>
              </w:rPr>
              <w:t xml:space="preserve"> 10</w:t>
            </w:r>
          </w:p>
        </w:tc>
      </w:tr>
      <w:tr w:rsidR="00B3713C" w:rsidRPr="00B667FF" w14:paraId="24AF5C14" w14:textId="77777777" w:rsidTr="009B061F">
        <w:tc>
          <w:tcPr>
            <w:tcW w:w="4926" w:type="dxa"/>
            <w:vAlign w:val="center"/>
          </w:tcPr>
          <w:p w14:paraId="36547B2D" w14:textId="50F6CF0B" w:rsidR="00B3713C" w:rsidRPr="00B667FF" w:rsidRDefault="00B73517" w:rsidP="002323DD">
            <w:pPr>
              <w:spacing w:line="360" w:lineRule="auto"/>
              <w:ind w:firstLine="119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Св.</w:t>
            </w:r>
            <w:r w:rsidR="00B3713C" w:rsidRPr="00B667FF">
              <w:rPr>
                <w:bCs/>
                <w:sz w:val="22"/>
                <w:szCs w:val="22"/>
              </w:rPr>
              <w:t xml:space="preserve"> 55 до 70</w:t>
            </w:r>
            <w:r>
              <w:rPr>
                <w:bCs/>
                <w:sz w:val="22"/>
                <w:szCs w:val="22"/>
              </w:rPr>
              <w:t xml:space="preserve"> включ.</w:t>
            </w:r>
          </w:p>
        </w:tc>
        <w:tc>
          <w:tcPr>
            <w:tcW w:w="4713" w:type="dxa"/>
            <w:vAlign w:val="center"/>
          </w:tcPr>
          <w:p w14:paraId="62063F18" w14:textId="77777777" w:rsidR="00B3713C" w:rsidRPr="00B667FF" w:rsidRDefault="00B3713C" w:rsidP="009B061F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667FF">
              <w:rPr>
                <w:bCs/>
                <w:sz w:val="22"/>
                <w:szCs w:val="22"/>
                <w:lang w:val="en-US"/>
              </w:rPr>
              <w:t>W 9</w:t>
            </w:r>
          </w:p>
        </w:tc>
      </w:tr>
      <w:tr w:rsidR="00B3713C" w:rsidRPr="00B667FF" w14:paraId="603DE108" w14:textId="77777777" w:rsidTr="009B061F">
        <w:tc>
          <w:tcPr>
            <w:tcW w:w="4926" w:type="dxa"/>
            <w:vAlign w:val="center"/>
          </w:tcPr>
          <w:p w14:paraId="766C355E" w14:textId="23DE72CF" w:rsidR="00B3713C" w:rsidRPr="00B667FF" w:rsidRDefault="00B73517" w:rsidP="002323DD">
            <w:pPr>
              <w:spacing w:line="360" w:lineRule="auto"/>
              <w:ind w:firstLine="119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Св.</w:t>
            </w:r>
            <w:r w:rsidR="00B3713C" w:rsidRPr="00B667FF">
              <w:rPr>
                <w:bCs/>
                <w:sz w:val="22"/>
                <w:szCs w:val="22"/>
              </w:rPr>
              <w:t xml:space="preserve"> 70 до 100</w:t>
            </w:r>
            <w:r>
              <w:rPr>
                <w:bCs/>
                <w:sz w:val="22"/>
                <w:szCs w:val="22"/>
              </w:rPr>
              <w:t xml:space="preserve"> включ.</w:t>
            </w:r>
          </w:p>
        </w:tc>
        <w:tc>
          <w:tcPr>
            <w:tcW w:w="4713" w:type="dxa"/>
            <w:vAlign w:val="center"/>
          </w:tcPr>
          <w:p w14:paraId="304849A4" w14:textId="77777777" w:rsidR="00B3713C" w:rsidRPr="00B667FF" w:rsidRDefault="00B3713C" w:rsidP="009B061F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667FF">
              <w:rPr>
                <w:bCs/>
                <w:sz w:val="22"/>
                <w:szCs w:val="22"/>
                <w:lang w:val="en-US"/>
              </w:rPr>
              <w:t>W 8</w:t>
            </w:r>
          </w:p>
        </w:tc>
      </w:tr>
    </w:tbl>
    <w:p w14:paraId="40EEE28C" w14:textId="77777777" w:rsidR="00B3713C" w:rsidRPr="00C4685C" w:rsidRDefault="00B3713C" w:rsidP="009B061F">
      <w:pPr>
        <w:spacing w:line="360" w:lineRule="auto"/>
        <w:rPr>
          <w:bCs/>
          <w:spacing w:val="40"/>
          <w:sz w:val="18"/>
          <w:szCs w:val="18"/>
        </w:rPr>
      </w:pPr>
    </w:p>
    <w:p w14:paraId="288D1773" w14:textId="72D09196" w:rsidR="00B3713C" w:rsidRPr="00BB39D4" w:rsidRDefault="00B3713C" w:rsidP="0051174D">
      <w:pPr>
        <w:spacing w:line="360" w:lineRule="auto"/>
        <w:ind w:left="142"/>
        <w:rPr>
          <w:bCs/>
          <w:sz w:val="24"/>
          <w:szCs w:val="24"/>
        </w:rPr>
      </w:pPr>
      <w:r w:rsidRPr="00BB39D4">
        <w:rPr>
          <w:bCs/>
          <w:spacing w:val="40"/>
          <w:sz w:val="24"/>
          <w:szCs w:val="24"/>
        </w:rPr>
        <w:t>Таблица А.</w:t>
      </w:r>
      <w:r w:rsidR="00E210EA" w:rsidRPr="00BB39D4">
        <w:rPr>
          <w:bCs/>
          <w:spacing w:val="40"/>
          <w:sz w:val="24"/>
          <w:szCs w:val="24"/>
        </w:rPr>
        <w:t> </w:t>
      </w:r>
      <w:r w:rsidRPr="00BB39D4">
        <w:rPr>
          <w:bCs/>
          <w:spacing w:val="40"/>
          <w:sz w:val="24"/>
          <w:szCs w:val="24"/>
        </w:rPr>
        <w:t>4</w:t>
      </w:r>
      <w:r w:rsidRPr="00BB39D4">
        <w:rPr>
          <w:bCs/>
          <w:sz w:val="24"/>
          <w:szCs w:val="24"/>
        </w:rPr>
        <w:t xml:space="preserve"> – </w:t>
      </w:r>
      <w:r w:rsidR="004B66D7" w:rsidRPr="00BB39D4">
        <w:rPr>
          <w:bCs/>
          <w:sz w:val="24"/>
          <w:szCs w:val="24"/>
        </w:rPr>
        <w:t>ИКИ</w:t>
      </w:r>
      <w:r w:rsidRPr="00BB39D4">
        <w:rPr>
          <w:bCs/>
          <w:sz w:val="24"/>
          <w:szCs w:val="24"/>
        </w:rPr>
        <w:t xml:space="preserve"> </w:t>
      </w:r>
      <w:r w:rsidR="00442439" w:rsidRPr="00BB39D4">
        <w:rPr>
          <w:iCs/>
          <w:sz w:val="24"/>
          <w:szCs w:val="24"/>
        </w:rPr>
        <w:t>типа ступень</w:t>
      </w:r>
      <w:r w:rsidR="00E210EA" w:rsidRPr="00BB39D4">
        <w:rPr>
          <w:iCs/>
          <w:sz w:val="24"/>
          <w:szCs w:val="24"/>
        </w:rPr>
        <w:t>-</w:t>
      </w:r>
      <w:r w:rsidR="00442439" w:rsidRPr="00BB39D4">
        <w:rPr>
          <w:iCs/>
          <w:sz w:val="24"/>
          <w:szCs w:val="24"/>
        </w:rPr>
        <w:t>отверстие</w:t>
      </w:r>
    </w:p>
    <w:tbl>
      <w:tblPr>
        <w:tblStyle w:val="af2"/>
        <w:tblW w:w="9668" w:type="dxa"/>
        <w:tblInd w:w="108" w:type="dxa"/>
        <w:tblLook w:val="04A0" w:firstRow="1" w:lastRow="0" w:firstColumn="1" w:lastColumn="0" w:noHBand="0" w:noVBand="1"/>
      </w:tblPr>
      <w:tblGrid>
        <w:gridCol w:w="4941"/>
        <w:gridCol w:w="4727"/>
      </w:tblGrid>
      <w:tr w:rsidR="00B3713C" w:rsidRPr="00B667FF" w14:paraId="1D65C8EB" w14:textId="77777777" w:rsidTr="009E59E5">
        <w:trPr>
          <w:trHeight w:val="467"/>
        </w:trPr>
        <w:tc>
          <w:tcPr>
            <w:tcW w:w="4941" w:type="dxa"/>
            <w:tcBorders>
              <w:bottom w:val="double" w:sz="4" w:space="0" w:color="auto"/>
            </w:tcBorders>
            <w:vAlign w:val="center"/>
          </w:tcPr>
          <w:p w14:paraId="47C953D8" w14:textId="7F1EDE91" w:rsidR="00B3713C" w:rsidRPr="00CF668B" w:rsidRDefault="00DA7766" w:rsidP="009B061F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Радиационная</w:t>
            </w:r>
            <w:r w:rsidR="00B3713C" w:rsidRPr="00B667FF">
              <w:rPr>
                <w:bCs/>
                <w:sz w:val="22"/>
                <w:szCs w:val="22"/>
              </w:rPr>
              <w:t xml:space="preserve"> толщина </w:t>
            </w:r>
            <w:r w:rsidR="00B3713C" w:rsidRPr="00193515">
              <w:rPr>
                <w:bCs/>
                <w:i/>
                <w:sz w:val="22"/>
                <w:szCs w:val="22"/>
                <w:lang w:val="en-US"/>
              </w:rPr>
              <w:t>w</w:t>
            </w:r>
            <w:r w:rsidR="00B3713C" w:rsidRPr="00B667FF">
              <w:rPr>
                <w:bCs/>
                <w:sz w:val="22"/>
                <w:szCs w:val="22"/>
              </w:rPr>
              <w:t>, мм</w:t>
            </w:r>
          </w:p>
        </w:tc>
        <w:tc>
          <w:tcPr>
            <w:tcW w:w="4727" w:type="dxa"/>
            <w:tcBorders>
              <w:bottom w:val="double" w:sz="4" w:space="0" w:color="auto"/>
            </w:tcBorders>
            <w:vAlign w:val="center"/>
          </w:tcPr>
          <w:p w14:paraId="11A260BC" w14:textId="353EB9C5" w:rsidR="00B3713C" w:rsidRPr="00B667FF" w:rsidRDefault="00D64FE4" w:rsidP="004B66D7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B39D4">
              <w:rPr>
                <w:bCs/>
                <w:sz w:val="22"/>
                <w:szCs w:val="22"/>
              </w:rPr>
              <w:t xml:space="preserve">Номер отверстия </w:t>
            </w:r>
            <w:r w:rsidR="004B66D7" w:rsidRPr="00BB39D4">
              <w:rPr>
                <w:bCs/>
                <w:sz w:val="22"/>
                <w:szCs w:val="22"/>
              </w:rPr>
              <w:t>ИКИ</w:t>
            </w:r>
          </w:p>
        </w:tc>
      </w:tr>
      <w:tr w:rsidR="00B3713C" w:rsidRPr="00B667FF" w14:paraId="518CE334" w14:textId="77777777" w:rsidTr="009E59E5">
        <w:trPr>
          <w:trHeight w:val="467"/>
        </w:trPr>
        <w:tc>
          <w:tcPr>
            <w:tcW w:w="4941" w:type="dxa"/>
            <w:tcBorders>
              <w:top w:val="double" w:sz="4" w:space="0" w:color="auto"/>
            </w:tcBorders>
            <w:vAlign w:val="center"/>
          </w:tcPr>
          <w:p w14:paraId="64D990D2" w14:textId="760A481D" w:rsidR="00B3713C" w:rsidRPr="00B667FF" w:rsidRDefault="00B73517" w:rsidP="002323DD">
            <w:pPr>
              <w:spacing w:line="360" w:lineRule="auto"/>
              <w:ind w:firstLine="119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</w:t>
            </w:r>
            <w:r w:rsidR="00B3713C" w:rsidRPr="00B667FF">
              <w:rPr>
                <w:bCs/>
                <w:sz w:val="22"/>
                <w:szCs w:val="22"/>
              </w:rPr>
              <w:t xml:space="preserve"> 5 до 11</w:t>
            </w:r>
            <w:r>
              <w:rPr>
                <w:bCs/>
                <w:sz w:val="22"/>
                <w:szCs w:val="22"/>
              </w:rPr>
              <w:t xml:space="preserve"> включ.</w:t>
            </w:r>
          </w:p>
        </w:tc>
        <w:tc>
          <w:tcPr>
            <w:tcW w:w="4727" w:type="dxa"/>
            <w:tcBorders>
              <w:top w:val="double" w:sz="4" w:space="0" w:color="auto"/>
            </w:tcBorders>
            <w:vAlign w:val="center"/>
          </w:tcPr>
          <w:p w14:paraId="0995C400" w14:textId="77777777" w:rsidR="00B3713C" w:rsidRPr="00B667FF" w:rsidRDefault="00B3713C" w:rsidP="009B061F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667FF">
              <w:rPr>
                <w:bCs/>
                <w:sz w:val="22"/>
                <w:szCs w:val="22"/>
                <w:lang w:val="en-US"/>
              </w:rPr>
              <w:t xml:space="preserve">H 6 </w:t>
            </w:r>
          </w:p>
        </w:tc>
      </w:tr>
      <w:tr w:rsidR="00B3713C" w:rsidRPr="00B667FF" w14:paraId="4855356D" w14:textId="77777777" w:rsidTr="009E59E5">
        <w:trPr>
          <w:trHeight w:val="467"/>
        </w:trPr>
        <w:tc>
          <w:tcPr>
            <w:tcW w:w="4941" w:type="dxa"/>
            <w:vAlign w:val="center"/>
          </w:tcPr>
          <w:p w14:paraId="24F52C5E" w14:textId="72B7E92B" w:rsidR="00B3713C" w:rsidRPr="00B667FF" w:rsidRDefault="00B73517" w:rsidP="002323DD">
            <w:pPr>
              <w:spacing w:line="360" w:lineRule="auto"/>
              <w:ind w:firstLine="119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Св.</w:t>
            </w:r>
            <w:r w:rsidR="00B3713C" w:rsidRPr="00B667FF">
              <w:rPr>
                <w:bCs/>
                <w:sz w:val="22"/>
                <w:szCs w:val="22"/>
              </w:rPr>
              <w:t xml:space="preserve"> 11 до 20</w:t>
            </w:r>
            <w:r>
              <w:rPr>
                <w:bCs/>
                <w:sz w:val="22"/>
                <w:szCs w:val="22"/>
              </w:rPr>
              <w:t xml:space="preserve"> включ.</w:t>
            </w:r>
          </w:p>
        </w:tc>
        <w:tc>
          <w:tcPr>
            <w:tcW w:w="4727" w:type="dxa"/>
            <w:vAlign w:val="center"/>
          </w:tcPr>
          <w:p w14:paraId="6CB3C9E5" w14:textId="77777777" w:rsidR="00B3713C" w:rsidRPr="00B667FF" w:rsidRDefault="00B3713C" w:rsidP="009B061F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667FF">
              <w:rPr>
                <w:bCs/>
                <w:sz w:val="22"/>
                <w:szCs w:val="22"/>
                <w:lang w:val="en-US"/>
              </w:rPr>
              <w:t>H 7</w:t>
            </w:r>
          </w:p>
        </w:tc>
      </w:tr>
      <w:tr w:rsidR="00B3713C" w:rsidRPr="00B667FF" w14:paraId="1FB26440" w14:textId="77777777" w:rsidTr="009E59E5">
        <w:trPr>
          <w:trHeight w:val="467"/>
        </w:trPr>
        <w:tc>
          <w:tcPr>
            <w:tcW w:w="4941" w:type="dxa"/>
            <w:vAlign w:val="center"/>
          </w:tcPr>
          <w:p w14:paraId="07EF6B58" w14:textId="44A4EDE3" w:rsidR="00B3713C" w:rsidRPr="00B667FF" w:rsidRDefault="00B73517" w:rsidP="002323DD">
            <w:pPr>
              <w:spacing w:line="360" w:lineRule="auto"/>
              <w:ind w:firstLine="119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Св.</w:t>
            </w:r>
            <w:r w:rsidR="00B3713C" w:rsidRPr="00B667FF">
              <w:rPr>
                <w:bCs/>
                <w:sz w:val="22"/>
                <w:szCs w:val="22"/>
              </w:rPr>
              <w:t xml:space="preserve"> 20 до 35</w:t>
            </w:r>
            <w:r>
              <w:rPr>
                <w:bCs/>
                <w:sz w:val="22"/>
                <w:szCs w:val="22"/>
              </w:rPr>
              <w:t xml:space="preserve"> включ.</w:t>
            </w:r>
          </w:p>
        </w:tc>
        <w:tc>
          <w:tcPr>
            <w:tcW w:w="4727" w:type="dxa"/>
            <w:vAlign w:val="center"/>
          </w:tcPr>
          <w:p w14:paraId="06F5D328" w14:textId="77777777" w:rsidR="00B3713C" w:rsidRPr="00B667FF" w:rsidRDefault="00B3713C" w:rsidP="009B061F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667FF">
              <w:rPr>
                <w:bCs/>
                <w:sz w:val="22"/>
                <w:szCs w:val="22"/>
                <w:lang w:val="en-US"/>
              </w:rPr>
              <w:t>H 8</w:t>
            </w:r>
          </w:p>
        </w:tc>
      </w:tr>
    </w:tbl>
    <w:p w14:paraId="7452F50A" w14:textId="77777777" w:rsidR="0060469C" w:rsidRPr="00CE69C3" w:rsidRDefault="0060469C" w:rsidP="00CE69C3">
      <w:pPr>
        <w:jc w:val="center"/>
        <w:rPr>
          <w:b/>
          <w:bCs/>
          <w:sz w:val="18"/>
          <w:szCs w:val="18"/>
        </w:rPr>
      </w:pPr>
    </w:p>
    <w:p w14:paraId="2D8F870E" w14:textId="77777777" w:rsidR="0060469C" w:rsidRPr="00CE69C3" w:rsidRDefault="0060469C" w:rsidP="00CE69C3">
      <w:pPr>
        <w:jc w:val="center"/>
        <w:rPr>
          <w:b/>
          <w:bCs/>
          <w:sz w:val="18"/>
          <w:szCs w:val="18"/>
        </w:rPr>
      </w:pPr>
    </w:p>
    <w:p w14:paraId="7D4EC48A" w14:textId="2845EDA3" w:rsidR="00B3713C" w:rsidRPr="00B667FF" w:rsidRDefault="00B3713C" w:rsidP="00BB39D4">
      <w:pPr>
        <w:pStyle w:val="aff3"/>
        <w:pageBreakBefore/>
        <w:spacing w:line="240" w:lineRule="auto"/>
        <w:ind w:left="709" w:firstLine="0"/>
      </w:pPr>
      <w:r w:rsidRPr="00B667FF">
        <w:lastRenderedPageBreak/>
        <w:t xml:space="preserve">А.3 </w:t>
      </w:r>
      <w:r w:rsidR="004B66D7">
        <w:t>К</w:t>
      </w:r>
      <w:r w:rsidRPr="00B667FF">
        <w:t>онтрол</w:t>
      </w:r>
      <w:r w:rsidR="004B66D7">
        <w:t>ь</w:t>
      </w:r>
      <w:r w:rsidRPr="00B667FF">
        <w:t xml:space="preserve"> через две стенки;</w:t>
      </w:r>
      <w:r w:rsidR="00C75A2A">
        <w:t xml:space="preserve"> </w:t>
      </w:r>
      <w:r w:rsidR="00D64FE4" w:rsidRPr="00B667FF">
        <w:t xml:space="preserve">одно </w:t>
      </w:r>
      <w:r w:rsidR="00E210EA">
        <w:t xml:space="preserve">изображение </w:t>
      </w:r>
      <w:r w:rsidR="00D64FE4" w:rsidRPr="00FC0C0A">
        <w:t xml:space="preserve">или </w:t>
      </w:r>
      <w:r w:rsidR="00C86CA7" w:rsidRPr="00FC0C0A">
        <w:t>двойное</w:t>
      </w:r>
      <w:r w:rsidR="00392837" w:rsidRPr="00FC0C0A">
        <w:t xml:space="preserve"> изображение</w:t>
      </w:r>
      <w:r w:rsidRPr="00FC0C0A">
        <w:t>;</w:t>
      </w:r>
      <w:r w:rsidR="00C75A2A" w:rsidRPr="00FC0C0A">
        <w:t xml:space="preserve"> </w:t>
      </w:r>
      <w:r w:rsidR="004B66D7">
        <w:t>ИКИ</w:t>
      </w:r>
      <w:r w:rsidRPr="00FC0C0A">
        <w:t xml:space="preserve"> </w:t>
      </w:r>
      <w:r w:rsidRPr="00B667FF">
        <w:t>со стороны пленки</w:t>
      </w:r>
    </w:p>
    <w:p w14:paraId="51D6CB2E" w14:textId="77777777" w:rsidR="00B3713C" w:rsidRPr="00CE69C3" w:rsidRDefault="00B3713C" w:rsidP="00CE69C3">
      <w:pPr>
        <w:jc w:val="both"/>
        <w:rPr>
          <w:bCs/>
          <w:spacing w:val="40"/>
          <w:sz w:val="18"/>
          <w:szCs w:val="18"/>
        </w:rPr>
      </w:pPr>
    </w:p>
    <w:p w14:paraId="383D9707" w14:textId="5B400A10" w:rsidR="00F1386C" w:rsidRPr="00B667FF" w:rsidRDefault="00F1386C" w:rsidP="0051174D">
      <w:pPr>
        <w:spacing w:after="120"/>
        <w:ind w:left="142"/>
        <w:jc w:val="both"/>
        <w:rPr>
          <w:bCs/>
          <w:sz w:val="24"/>
          <w:szCs w:val="24"/>
        </w:rPr>
      </w:pPr>
      <w:r w:rsidRPr="00B667FF">
        <w:rPr>
          <w:bCs/>
          <w:spacing w:val="40"/>
          <w:sz w:val="24"/>
          <w:szCs w:val="24"/>
        </w:rPr>
        <w:t>Таблица А.</w:t>
      </w:r>
      <w:r w:rsidR="00E210EA">
        <w:rPr>
          <w:bCs/>
          <w:spacing w:val="40"/>
          <w:sz w:val="24"/>
          <w:szCs w:val="24"/>
        </w:rPr>
        <w:t> </w:t>
      </w:r>
      <w:r w:rsidRPr="00B667FF">
        <w:rPr>
          <w:bCs/>
          <w:spacing w:val="40"/>
          <w:sz w:val="24"/>
          <w:szCs w:val="24"/>
        </w:rPr>
        <w:t>5</w:t>
      </w:r>
      <w:r w:rsidRPr="00B667FF">
        <w:rPr>
          <w:bCs/>
          <w:sz w:val="24"/>
          <w:szCs w:val="24"/>
        </w:rPr>
        <w:t xml:space="preserve"> –</w:t>
      </w:r>
      <w:r w:rsidR="00D64FE4" w:rsidRPr="00B667FF">
        <w:rPr>
          <w:bCs/>
          <w:sz w:val="24"/>
          <w:szCs w:val="24"/>
        </w:rPr>
        <w:t xml:space="preserve"> </w:t>
      </w:r>
      <w:r w:rsidR="004B66D7">
        <w:rPr>
          <w:bCs/>
          <w:sz w:val="24"/>
          <w:szCs w:val="24"/>
        </w:rPr>
        <w:t>ИКИ</w:t>
      </w:r>
      <w:r w:rsidR="00D64FE4" w:rsidRPr="00B667FF">
        <w:rPr>
          <w:bCs/>
          <w:sz w:val="24"/>
          <w:szCs w:val="24"/>
        </w:rPr>
        <w:t xml:space="preserve"> проволочного типа</w:t>
      </w:r>
    </w:p>
    <w:tbl>
      <w:tblPr>
        <w:tblStyle w:val="af2"/>
        <w:tblW w:w="9684" w:type="dxa"/>
        <w:tblInd w:w="108" w:type="dxa"/>
        <w:tblLook w:val="04A0" w:firstRow="1" w:lastRow="0" w:firstColumn="1" w:lastColumn="0" w:noHBand="0" w:noVBand="1"/>
      </w:tblPr>
      <w:tblGrid>
        <w:gridCol w:w="4949"/>
        <w:gridCol w:w="4735"/>
      </w:tblGrid>
      <w:tr w:rsidR="00F1386C" w:rsidRPr="00BB39D4" w14:paraId="72085C4B" w14:textId="77777777" w:rsidTr="009E59E5">
        <w:trPr>
          <w:trHeight w:val="437"/>
        </w:trPr>
        <w:tc>
          <w:tcPr>
            <w:tcW w:w="4949" w:type="dxa"/>
            <w:tcBorders>
              <w:bottom w:val="double" w:sz="4" w:space="0" w:color="auto"/>
            </w:tcBorders>
            <w:vAlign w:val="center"/>
          </w:tcPr>
          <w:p w14:paraId="2DD7AFED" w14:textId="5A8A7C70" w:rsidR="00F1386C" w:rsidRPr="00BB39D4" w:rsidRDefault="00DA7766" w:rsidP="009B061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Радиационная</w:t>
            </w:r>
            <w:r w:rsidR="00F1386C" w:rsidRPr="00BB39D4">
              <w:rPr>
                <w:bCs/>
                <w:sz w:val="22"/>
                <w:szCs w:val="22"/>
              </w:rPr>
              <w:t xml:space="preserve"> толщина </w:t>
            </w:r>
            <w:r w:rsidR="00F1386C" w:rsidRPr="00BB39D4">
              <w:rPr>
                <w:bCs/>
                <w:i/>
                <w:sz w:val="22"/>
                <w:szCs w:val="22"/>
                <w:lang w:val="en-US"/>
              </w:rPr>
              <w:t>w</w:t>
            </w:r>
            <w:r w:rsidR="00F1386C" w:rsidRPr="00BB39D4">
              <w:rPr>
                <w:bCs/>
                <w:sz w:val="22"/>
                <w:szCs w:val="22"/>
              </w:rPr>
              <w:t>, мм</w:t>
            </w:r>
          </w:p>
        </w:tc>
        <w:tc>
          <w:tcPr>
            <w:tcW w:w="4735" w:type="dxa"/>
            <w:tcBorders>
              <w:bottom w:val="double" w:sz="4" w:space="0" w:color="auto"/>
            </w:tcBorders>
            <w:vAlign w:val="center"/>
          </w:tcPr>
          <w:p w14:paraId="4684DC68" w14:textId="1B2D342E" w:rsidR="00F1386C" w:rsidRPr="00BB39D4" w:rsidRDefault="00D64FE4" w:rsidP="004B66D7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B39D4">
              <w:rPr>
                <w:bCs/>
                <w:sz w:val="22"/>
                <w:szCs w:val="22"/>
              </w:rPr>
              <w:t xml:space="preserve">Номер проволоки </w:t>
            </w:r>
            <w:r w:rsidR="004B66D7" w:rsidRPr="00BB39D4">
              <w:rPr>
                <w:bCs/>
                <w:sz w:val="22"/>
                <w:szCs w:val="22"/>
              </w:rPr>
              <w:t>ИКИ</w:t>
            </w:r>
          </w:p>
        </w:tc>
      </w:tr>
      <w:tr w:rsidR="00F1386C" w:rsidRPr="00BB39D4" w14:paraId="2DA9EF67" w14:textId="77777777" w:rsidTr="009E59E5">
        <w:trPr>
          <w:trHeight w:val="453"/>
        </w:trPr>
        <w:tc>
          <w:tcPr>
            <w:tcW w:w="4949" w:type="dxa"/>
            <w:tcBorders>
              <w:top w:val="double" w:sz="4" w:space="0" w:color="auto"/>
            </w:tcBorders>
            <w:vAlign w:val="center"/>
          </w:tcPr>
          <w:p w14:paraId="45C99345" w14:textId="6A26F086" w:rsidR="00F1386C" w:rsidRPr="00BB39D4" w:rsidRDefault="00B73517" w:rsidP="002323DD">
            <w:pPr>
              <w:spacing w:line="360" w:lineRule="auto"/>
              <w:ind w:firstLine="1193"/>
              <w:rPr>
                <w:bCs/>
                <w:sz w:val="22"/>
                <w:szCs w:val="22"/>
              </w:rPr>
            </w:pPr>
            <w:r w:rsidRPr="00BB39D4">
              <w:rPr>
                <w:bCs/>
                <w:sz w:val="22"/>
                <w:szCs w:val="22"/>
              </w:rPr>
              <w:t>От</w:t>
            </w:r>
            <w:r w:rsidR="00F1386C" w:rsidRPr="00BB39D4">
              <w:rPr>
                <w:bCs/>
                <w:sz w:val="22"/>
                <w:szCs w:val="22"/>
              </w:rPr>
              <w:t xml:space="preserve"> 5 до 12</w:t>
            </w:r>
            <w:r w:rsidR="00387F63" w:rsidRPr="00BB39D4">
              <w:rPr>
                <w:bCs/>
                <w:sz w:val="22"/>
                <w:szCs w:val="22"/>
              </w:rPr>
              <w:t xml:space="preserve"> включ.</w:t>
            </w:r>
          </w:p>
        </w:tc>
        <w:tc>
          <w:tcPr>
            <w:tcW w:w="4735" w:type="dxa"/>
            <w:tcBorders>
              <w:top w:val="double" w:sz="4" w:space="0" w:color="auto"/>
            </w:tcBorders>
            <w:vAlign w:val="center"/>
          </w:tcPr>
          <w:p w14:paraId="612398CE" w14:textId="77777777" w:rsidR="00F1386C" w:rsidRPr="00BB39D4" w:rsidRDefault="00F1386C" w:rsidP="009B061F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B39D4">
              <w:rPr>
                <w:bCs/>
                <w:sz w:val="22"/>
                <w:szCs w:val="22"/>
                <w:lang w:val="en-US"/>
              </w:rPr>
              <w:t>W 15</w:t>
            </w:r>
          </w:p>
        </w:tc>
      </w:tr>
      <w:tr w:rsidR="00F1386C" w:rsidRPr="00BB39D4" w14:paraId="410BC388" w14:textId="77777777" w:rsidTr="009E59E5">
        <w:trPr>
          <w:trHeight w:val="437"/>
        </w:trPr>
        <w:tc>
          <w:tcPr>
            <w:tcW w:w="4949" w:type="dxa"/>
            <w:vAlign w:val="center"/>
          </w:tcPr>
          <w:p w14:paraId="6B5210B7" w14:textId="66566FAB" w:rsidR="00F1386C" w:rsidRPr="00BB39D4" w:rsidRDefault="00B73517" w:rsidP="002323DD">
            <w:pPr>
              <w:spacing w:line="360" w:lineRule="auto"/>
              <w:ind w:firstLine="1193"/>
              <w:rPr>
                <w:bCs/>
                <w:sz w:val="22"/>
                <w:szCs w:val="22"/>
              </w:rPr>
            </w:pPr>
            <w:r w:rsidRPr="00BB39D4">
              <w:rPr>
                <w:bCs/>
                <w:sz w:val="22"/>
                <w:szCs w:val="22"/>
              </w:rPr>
              <w:t>Св.</w:t>
            </w:r>
            <w:r w:rsidR="00F1386C" w:rsidRPr="00BB39D4">
              <w:rPr>
                <w:bCs/>
                <w:sz w:val="22"/>
                <w:szCs w:val="22"/>
              </w:rPr>
              <w:t xml:space="preserve"> 12 до 18</w:t>
            </w:r>
            <w:r w:rsidR="00387F63" w:rsidRPr="00BB39D4">
              <w:rPr>
                <w:bCs/>
                <w:sz w:val="22"/>
                <w:szCs w:val="22"/>
              </w:rPr>
              <w:t xml:space="preserve"> включ.</w:t>
            </w:r>
          </w:p>
        </w:tc>
        <w:tc>
          <w:tcPr>
            <w:tcW w:w="4735" w:type="dxa"/>
            <w:vAlign w:val="center"/>
          </w:tcPr>
          <w:p w14:paraId="46583591" w14:textId="77777777" w:rsidR="00F1386C" w:rsidRPr="00BB39D4" w:rsidRDefault="00F1386C" w:rsidP="009B061F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B39D4">
              <w:rPr>
                <w:bCs/>
                <w:sz w:val="22"/>
                <w:szCs w:val="22"/>
                <w:lang w:val="en-US"/>
              </w:rPr>
              <w:t>W 14</w:t>
            </w:r>
          </w:p>
        </w:tc>
      </w:tr>
      <w:tr w:rsidR="00F1386C" w:rsidRPr="00BB39D4" w14:paraId="6E785696" w14:textId="77777777" w:rsidTr="009E59E5">
        <w:trPr>
          <w:trHeight w:val="437"/>
        </w:trPr>
        <w:tc>
          <w:tcPr>
            <w:tcW w:w="4949" w:type="dxa"/>
            <w:vAlign w:val="center"/>
          </w:tcPr>
          <w:p w14:paraId="7B5919A9" w14:textId="59DDF5BC" w:rsidR="00F1386C" w:rsidRPr="00BB39D4" w:rsidRDefault="00B73517" w:rsidP="002323DD">
            <w:pPr>
              <w:spacing w:line="360" w:lineRule="auto"/>
              <w:ind w:firstLine="1193"/>
              <w:rPr>
                <w:bCs/>
                <w:sz w:val="22"/>
                <w:szCs w:val="22"/>
              </w:rPr>
            </w:pPr>
            <w:r w:rsidRPr="00BB39D4">
              <w:rPr>
                <w:bCs/>
                <w:sz w:val="22"/>
                <w:szCs w:val="22"/>
              </w:rPr>
              <w:t>Св.</w:t>
            </w:r>
            <w:r w:rsidR="00F1386C" w:rsidRPr="00BB39D4">
              <w:rPr>
                <w:bCs/>
                <w:sz w:val="22"/>
                <w:szCs w:val="22"/>
              </w:rPr>
              <w:t xml:space="preserve"> 18 до 30</w:t>
            </w:r>
            <w:r w:rsidR="00387F63" w:rsidRPr="00BB39D4">
              <w:rPr>
                <w:bCs/>
                <w:sz w:val="22"/>
                <w:szCs w:val="22"/>
              </w:rPr>
              <w:t xml:space="preserve"> включ.</w:t>
            </w:r>
          </w:p>
        </w:tc>
        <w:tc>
          <w:tcPr>
            <w:tcW w:w="4735" w:type="dxa"/>
            <w:vAlign w:val="center"/>
          </w:tcPr>
          <w:p w14:paraId="243A5FC2" w14:textId="77777777" w:rsidR="00F1386C" w:rsidRPr="00BB39D4" w:rsidRDefault="00F1386C" w:rsidP="009B061F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B39D4">
              <w:rPr>
                <w:bCs/>
                <w:sz w:val="22"/>
                <w:szCs w:val="22"/>
                <w:lang w:val="en-US"/>
              </w:rPr>
              <w:t>W 13</w:t>
            </w:r>
          </w:p>
        </w:tc>
      </w:tr>
      <w:tr w:rsidR="00F1386C" w:rsidRPr="00BB39D4" w14:paraId="60E24D45" w14:textId="77777777" w:rsidTr="009E59E5">
        <w:trPr>
          <w:trHeight w:val="453"/>
        </w:trPr>
        <w:tc>
          <w:tcPr>
            <w:tcW w:w="4949" w:type="dxa"/>
            <w:vAlign w:val="center"/>
          </w:tcPr>
          <w:p w14:paraId="199EB2C7" w14:textId="52FEFE2A" w:rsidR="00F1386C" w:rsidRPr="00BB39D4" w:rsidRDefault="00B73517" w:rsidP="002323DD">
            <w:pPr>
              <w:spacing w:line="360" w:lineRule="auto"/>
              <w:ind w:firstLine="1193"/>
              <w:rPr>
                <w:bCs/>
                <w:sz w:val="22"/>
                <w:szCs w:val="22"/>
              </w:rPr>
            </w:pPr>
            <w:r w:rsidRPr="00BB39D4">
              <w:rPr>
                <w:bCs/>
                <w:sz w:val="22"/>
                <w:szCs w:val="22"/>
              </w:rPr>
              <w:t>Св.</w:t>
            </w:r>
            <w:r w:rsidR="00F1386C" w:rsidRPr="00BB39D4">
              <w:rPr>
                <w:bCs/>
                <w:sz w:val="22"/>
                <w:szCs w:val="22"/>
              </w:rPr>
              <w:t xml:space="preserve"> 30 до 45</w:t>
            </w:r>
            <w:r w:rsidR="009E59E5" w:rsidRPr="00BB39D4">
              <w:rPr>
                <w:bCs/>
                <w:sz w:val="22"/>
                <w:szCs w:val="22"/>
              </w:rPr>
              <w:t xml:space="preserve"> включ.</w:t>
            </w:r>
          </w:p>
        </w:tc>
        <w:tc>
          <w:tcPr>
            <w:tcW w:w="4735" w:type="dxa"/>
            <w:vAlign w:val="center"/>
          </w:tcPr>
          <w:p w14:paraId="783D408D" w14:textId="77777777" w:rsidR="00F1386C" w:rsidRPr="00BB39D4" w:rsidRDefault="00F1386C" w:rsidP="009B061F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B39D4">
              <w:rPr>
                <w:bCs/>
                <w:sz w:val="22"/>
                <w:szCs w:val="22"/>
                <w:lang w:val="en-US"/>
              </w:rPr>
              <w:t>W 12</w:t>
            </w:r>
          </w:p>
        </w:tc>
      </w:tr>
      <w:tr w:rsidR="00F1386C" w:rsidRPr="00BB39D4" w14:paraId="64E9D7F7" w14:textId="77777777" w:rsidTr="009E59E5">
        <w:trPr>
          <w:trHeight w:val="437"/>
        </w:trPr>
        <w:tc>
          <w:tcPr>
            <w:tcW w:w="4949" w:type="dxa"/>
            <w:vAlign w:val="center"/>
          </w:tcPr>
          <w:p w14:paraId="64BB2735" w14:textId="27C47A3D" w:rsidR="00F1386C" w:rsidRPr="00BB39D4" w:rsidRDefault="00B73517" w:rsidP="002323DD">
            <w:pPr>
              <w:spacing w:line="360" w:lineRule="auto"/>
              <w:ind w:firstLine="1193"/>
              <w:rPr>
                <w:bCs/>
                <w:sz w:val="22"/>
                <w:szCs w:val="22"/>
              </w:rPr>
            </w:pPr>
            <w:r w:rsidRPr="00BB39D4">
              <w:rPr>
                <w:bCs/>
                <w:sz w:val="22"/>
                <w:szCs w:val="22"/>
              </w:rPr>
              <w:t>Св.</w:t>
            </w:r>
            <w:r w:rsidR="00F1386C" w:rsidRPr="00BB39D4">
              <w:rPr>
                <w:bCs/>
                <w:sz w:val="22"/>
                <w:szCs w:val="22"/>
              </w:rPr>
              <w:t xml:space="preserve"> 45 до 55</w:t>
            </w:r>
            <w:r w:rsidR="009E59E5" w:rsidRPr="00BB39D4">
              <w:rPr>
                <w:bCs/>
                <w:sz w:val="22"/>
                <w:szCs w:val="22"/>
              </w:rPr>
              <w:t xml:space="preserve"> включ.</w:t>
            </w:r>
          </w:p>
        </w:tc>
        <w:tc>
          <w:tcPr>
            <w:tcW w:w="4735" w:type="dxa"/>
            <w:vAlign w:val="center"/>
          </w:tcPr>
          <w:p w14:paraId="7ADBFF9B" w14:textId="77777777" w:rsidR="00F1386C" w:rsidRPr="00BB39D4" w:rsidRDefault="00F1386C" w:rsidP="009B061F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B39D4">
              <w:rPr>
                <w:bCs/>
                <w:sz w:val="22"/>
                <w:szCs w:val="22"/>
                <w:lang w:val="en-US"/>
              </w:rPr>
              <w:t>W 11</w:t>
            </w:r>
          </w:p>
        </w:tc>
      </w:tr>
      <w:tr w:rsidR="00F1386C" w:rsidRPr="00BB39D4" w14:paraId="34FD220C" w14:textId="77777777" w:rsidTr="009E59E5">
        <w:trPr>
          <w:trHeight w:val="437"/>
        </w:trPr>
        <w:tc>
          <w:tcPr>
            <w:tcW w:w="4949" w:type="dxa"/>
            <w:vAlign w:val="center"/>
          </w:tcPr>
          <w:p w14:paraId="7A0F05E7" w14:textId="5FBF2D80" w:rsidR="00F1386C" w:rsidRPr="00BB39D4" w:rsidRDefault="00B73517" w:rsidP="002323DD">
            <w:pPr>
              <w:spacing w:line="360" w:lineRule="auto"/>
              <w:ind w:firstLine="1193"/>
              <w:rPr>
                <w:bCs/>
                <w:sz w:val="22"/>
                <w:szCs w:val="22"/>
              </w:rPr>
            </w:pPr>
            <w:r w:rsidRPr="00BB39D4">
              <w:rPr>
                <w:bCs/>
                <w:sz w:val="22"/>
                <w:szCs w:val="22"/>
              </w:rPr>
              <w:t>Св.</w:t>
            </w:r>
            <w:r w:rsidR="00F1386C" w:rsidRPr="00BB39D4">
              <w:rPr>
                <w:bCs/>
                <w:sz w:val="22"/>
                <w:szCs w:val="22"/>
              </w:rPr>
              <w:t xml:space="preserve"> 55 до 70</w:t>
            </w:r>
            <w:r w:rsidR="009E59E5" w:rsidRPr="00BB39D4">
              <w:rPr>
                <w:bCs/>
                <w:sz w:val="22"/>
                <w:szCs w:val="22"/>
              </w:rPr>
              <w:t xml:space="preserve"> включ.</w:t>
            </w:r>
          </w:p>
        </w:tc>
        <w:tc>
          <w:tcPr>
            <w:tcW w:w="4735" w:type="dxa"/>
            <w:vAlign w:val="center"/>
          </w:tcPr>
          <w:p w14:paraId="2D6273B1" w14:textId="77777777" w:rsidR="00F1386C" w:rsidRPr="00BB39D4" w:rsidRDefault="00F1386C" w:rsidP="009B061F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B39D4">
              <w:rPr>
                <w:bCs/>
                <w:sz w:val="22"/>
                <w:szCs w:val="22"/>
                <w:lang w:val="en-US"/>
              </w:rPr>
              <w:t>W 10</w:t>
            </w:r>
          </w:p>
        </w:tc>
      </w:tr>
      <w:tr w:rsidR="00F1386C" w:rsidRPr="00BB39D4" w14:paraId="3819D197" w14:textId="77777777" w:rsidTr="009E59E5">
        <w:trPr>
          <w:trHeight w:val="437"/>
        </w:trPr>
        <w:tc>
          <w:tcPr>
            <w:tcW w:w="4949" w:type="dxa"/>
            <w:vAlign w:val="center"/>
          </w:tcPr>
          <w:p w14:paraId="6E0FEA8B" w14:textId="3EDD64E3" w:rsidR="00F1386C" w:rsidRPr="00BB39D4" w:rsidRDefault="00B73517" w:rsidP="002323DD">
            <w:pPr>
              <w:spacing w:line="360" w:lineRule="auto"/>
              <w:ind w:firstLine="1193"/>
              <w:rPr>
                <w:bCs/>
                <w:sz w:val="22"/>
                <w:szCs w:val="22"/>
              </w:rPr>
            </w:pPr>
            <w:r w:rsidRPr="00BB39D4">
              <w:rPr>
                <w:bCs/>
                <w:sz w:val="22"/>
                <w:szCs w:val="22"/>
              </w:rPr>
              <w:t>Св.</w:t>
            </w:r>
            <w:r w:rsidR="00F1386C" w:rsidRPr="00BB39D4">
              <w:rPr>
                <w:bCs/>
                <w:sz w:val="22"/>
                <w:szCs w:val="22"/>
              </w:rPr>
              <w:t xml:space="preserve"> 70 до 100</w:t>
            </w:r>
            <w:r w:rsidR="009E59E5" w:rsidRPr="00BB39D4">
              <w:rPr>
                <w:bCs/>
                <w:sz w:val="22"/>
                <w:szCs w:val="22"/>
              </w:rPr>
              <w:t xml:space="preserve"> включ.</w:t>
            </w:r>
          </w:p>
        </w:tc>
        <w:tc>
          <w:tcPr>
            <w:tcW w:w="4735" w:type="dxa"/>
            <w:vAlign w:val="center"/>
          </w:tcPr>
          <w:p w14:paraId="73A5BB92" w14:textId="77777777" w:rsidR="00F1386C" w:rsidRPr="00BB39D4" w:rsidRDefault="00F1386C" w:rsidP="009B061F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B39D4">
              <w:rPr>
                <w:bCs/>
                <w:sz w:val="22"/>
                <w:szCs w:val="22"/>
                <w:lang w:val="en-US"/>
              </w:rPr>
              <w:t>W 9</w:t>
            </w:r>
          </w:p>
        </w:tc>
      </w:tr>
    </w:tbl>
    <w:p w14:paraId="26C45C57" w14:textId="77777777" w:rsidR="00CA1801" w:rsidRDefault="00CA1801" w:rsidP="009B061F">
      <w:pPr>
        <w:spacing w:line="360" w:lineRule="auto"/>
        <w:jc w:val="both"/>
        <w:rPr>
          <w:bCs/>
          <w:spacing w:val="40"/>
          <w:sz w:val="24"/>
          <w:szCs w:val="24"/>
        </w:rPr>
      </w:pPr>
    </w:p>
    <w:p w14:paraId="518A69F1" w14:textId="06337B09" w:rsidR="00F1386C" w:rsidRPr="00B667FF" w:rsidRDefault="00F1386C" w:rsidP="00453E94">
      <w:pPr>
        <w:spacing w:line="360" w:lineRule="auto"/>
        <w:ind w:left="142"/>
        <w:jc w:val="both"/>
        <w:rPr>
          <w:bCs/>
          <w:sz w:val="24"/>
          <w:szCs w:val="24"/>
        </w:rPr>
      </w:pPr>
      <w:r w:rsidRPr="00B667FF">
        <w:rPr>
          <w:bCs/>
          <w:spacing w:val="40"/>
          <w:sz w:val="24"/>
          <w:szCs w:val="24"/>
        </w:rPr>
        <w:t>Таблица А.</w:t>
      </w:r>
      <w:r w:rsidR="00E210EA">
        <w:rPr>
          <w:bCs/>
          <w:spacing w:val="40"/>
          <w:sz w:val="24"/>
          <w:szCs w:val="24"/>
        </w:rPr>
        <w:t> </w:t>
      </w:r>
      <w:r w:rsidRPr="00392837">
        <w:rPr>
          <w:bCs/>
          <w:spacing w:val="40"/>
          <w:sz w:val="24"/>
          <w:szCs w:val="24"/>
        </w:rPr>
        <w:t xml:space="preserve">6 </w:t>
      </w:r>
      <w:r w:rsidRPr="00442439">
        <w:rPr>
          <w:bCs/>
          <w:sz w:val="24"/>
          <w:szCs w:val="24"/>
        </w:rPr>
        <w:t xml:space="preserve">– </w:t>
      </w:r>
      <w:r w:rsidR="004B66D7">
        <w:rPr>
          <w:bCs/>
          <w:sz w:val="24"/>
          <w:szCs w:val="24"/>
        </w:rPr>
        <w:t>ИКИ</w:t>
      </w:r>
      <w:r w:rsidRPr="00442439">
        <w:rPr>
          <w:bCs/>
          <w:sz w:val="24"/>
          <w:szCs w:val="24"/>
        </w:rPr>
        <w:t xml:space="preserve"> </w:t>
      </w:r>
      <w:r w:rsidR="00442439" w:rsidRPr="00442439">
        <w:rPr>
          <w:iCs/>
          <w:sz w:val="24"/>
          <w:szCs w:val="24"/>
        </w:rPr>
        <w:t>типа ступень</w:t>
      </w:r>
      <w:r w:rsidR="00E210EA">
        <w:rPr>
          <w:iCs/>
          <w:sz w:val="24"/>
          <w:szCs w:val="24"/>
        </w:rPr>
        <w:t>-</w:t>
      </w:r>
      <w:r w:rsidR="00442439" w:rsidRPr="00442439">
        <w:rPr>
          <w:iCs/>
          <w:sz w:val="24"/>
          <w:szCs w:val="24"/>
        </w:rPr>
        <w:t>отверстие</w:t>
      </w:r>
    </w:p>
    <w:tbl>
      <w:tblPr>
        <w:tblStyle w:val="af2"/>
        <w:tblW w:w="9639" w:type="dxa"/>
        <w:tblInd w:w="108" w:type="dxa"/>
        <w:tblLook w:val="04A0" w:firstRow="1" w:lastRow="0" w:firstColumn="1" w:lastColumn="0" w:noHBand="0" w:noVBand="1"/>
      </w:tblPr>
      <w:tblGrid>
        <w:gridCol w:w="4926"/>
        <w:gridCol w:w="4713"/>
      </w:tblGrid>
      <w:tr w:rsidR="00F1386C" w:rsidRPr="00BB39D4" w14:paraId="418BB829" w14:textId="77777777" w:rsidTr="009B061F">
        <w:tc>
          <w:tcPr>
            <w:tcW w:w="4926" w:type="dxa"/>
            <w:tcBorders>
              <w:bottom w:val="double" w:sz="4" w:space="0" w:color="auto"/>
            </w:tcBorders>
            <w:vAlign w:val="center"/>
          </w:tcPr>
          <w:p w14:paraId="460F2575" w14:textId="0DD4AE4E" w:rsidR="00F1386C" w:rsidRPr="00BB39D4" w:rsidRDefault="00DA7766" w:rsidP="009B061F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Радиационная</w:t>
            </w:r>
            <w:r w:rsidR="00F1386C" w:rsidRPr="00BB39D4">
              <w:rPr>
                <w:bCs/>
                <w:sz w:val="22"/>
                <w:szCs w:val="22"/>
              </w:rPr>
              <w:t xml:space="preserve"> толщина </w:t>
            </w:r>
            <w:r w:rsidR="00F1386C" w:rsidRPr="00BB39D4">
              <w:rPr>
                <w:bCs/>
                <w:sz w:val="22"/>
                <w:szCs w:val="22"/>
                <w:lang w:val="en-US"/>
              </w:rPr>
              <w:t xml:space="preserve">w, </w:t>
            </w:r>
            <w:r w:rsidR="00F1386C" w:rsidRPr="00BB39D4">
              <w:rPr>
                <w:bCs/>
                <w:sz w:val="22"/>
                <w:szCs w:val="22"/>
              </w:rPr>
              <w:t>мм</w:t>
            </w:r>
          </w:p>
        </w:tc>
        <w:tc>
          <w:tcPr>
            <w:tcW w:w="4713" w:type="dxa"/>
            <w:tcBorders>
              <w:bottom w:val="double" w:sz="4" w:space="0" w:color="auto"/>
            </w:tcBorders>
            <w:vAlign w:val="center"/>
          </w:tcPr>
          <w:p w14:paraId="4E1CCA5A" w14:textId="159B066C" w:rsidR="00F1386C" w:rsidRPr="0004587D" w:rsidRDefault="00625602" w:rsidP="004B66D7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4587D">
              <w:rPr>
                <w:bCs/>
                <w:sz w:val="22"/>
                <w:szCs w:val="22"/>
              </w:rPr>
              <w:t xml:space="preserve">Номер отверстия </w:t>
            </w:r>
            <w:r w:rsidR="004B66D7" w:rsidRPr="0004587D">
              <w:rPr>
                <w:bCs/>
                <w:sz w:val="22"/>
                <w:szCs w:val="22"/>
              </w:rPr>
              <w:t>ИКИ</w:t>
            </w:r>
          </w:p>
        </w:tc>
      </w:tr>
      <w:tr w:rsidR="00F1386C" w:rsidRPr="00BB39D4" w14:paraId="3A804D43" w14:textId="77777777" w:rsidTr="009B061F">
        <w:tc>
          <w:tcPr>
            <w:tcW w:w="4926" w:type="dxa"/>
            <w:tcBorders>
              <w:top w:val="double" w:sz="4" w:space="0" w:color="auto"/>
            </w:tcBorders>
            <w:vAlign w:val="center"/>
          </w:tcPr>
          <w:p w14:paraId="2824D217" w14:textId="27677AA1" w:rsidR="00F1386C" w:rsidRPr="00BB39D4" w:rsidRDefault="00387F63" w:rsidP="002323DD">
            <w:pPr>
              <w:spacing w:line="360" w:lineRule="auto"/>
              <w:ind w:firstLine="1193"/>
              <w:rPr>
                <w:bCs/>
                <w:sz w:val="22"/>
                <w:szCs w:val="22"/>
              </w:rPr>
            </w:pPr>
            <w:r w:rsidRPr="00BB39D4">
              <w:rPr>
                <w:bCs/>
                <w:sz w:val="22"/>
                <w:szCs w:val="22"/>
              </w:rPr>
              <w:t>О</w:t>
            </w:r>
            <w:r w:rsidR="00F1386C" w:rsidRPr="00BB39D4">
              <w:rPr>
                <w:bCs/>
                <w:sz w:val="22"/>
                <w:szCs w:val="22"/>
              </w:rPr>
              <w:t>т 5 до 10</w:t>
            </w:r>
            <w:r w:rsidR="009E59E5" w:rsidRPr="00BB39D4">
              <w:rPr>
                <w:bCs/>
                <w:sz w:val="22"/>
                <w:szCs w:val="22"/>
              </w:rPr>
              <w:t xml:space="preserve"> включ.</w:t>
            </w:r>
          </w:p>
        </w:tc>
        <w:tc>
          <w:tcPr>
            <w:tcW w:w="4713" w:type="dxa"/>
            <w:tcBorders>
              <w:top w:val="double" w:sz="4" w:space="0" w:color="auto"/>
            </w:tcBorders>
            <w:vAlign w:val="center"/>
          </w:tcPr>
          <w:p w14:paraId="279C83FD" w14:textId="77777777" w:rsidR="00F1386C" w:rsidRPr="00BB39D4" w:rsidRDefault="00F1386C" w:rsidP="009B061F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B39D4">
              <w:rPr>
                <w:bCs/>
                <w:sz w:val="22"/>
                <w:szCs w:val="22"/>
                <w:lang w:val="en-US"/>
              </w:rPr>
              <w:t>H 4</w:t>
            </w:r>
          </w:p>
        </w:tc>
      </w:tr>
      <w:tr w:rsidR="00F1386C" w:rsidRPr="00BB39D4" w14:paraId="3C2C9CDA" w14:textId="77777777" w:rsidTr="009B061F">
        <w:tc>
          <w:tcPr>
            <w:tcW w:w="4926" w:type="dxa"/>
            <w:vAlign w:val="center"/>
          </w:tcPr>
          <w:p w14:paraId="6720E0B3" w14:textId="2C5D9D03" w:rsidR="00F1386C" w:rsidRPr="00BB39D4" w:rsidRDefault="00B73517" w:rsidP="002323DD">
            <w:pPr>
              <w:spacing w:line="360" w:lineRule="auto"/>
              <w:ind w:hanging="225"/>
              <w:jc w:val="center"/>
              <w:rPr>
                <w:bCs/>
                <w:sz w:val="22"/>
                <w:szCs w:val="22"/>
              </w:rPr>
            </w:pPr>
            <w:r w:rsidRPr="00BB39D4">
              <w:rPr>
                <w:bCs/>
                <w:sz w:val="22"/>
                <w:szCs w:val="22"/>
              </w:rPr>
              <w:t>Св.</w:t>
            </w:r>
            <w:r w:rsidR="00F1386C" w:rsidRPr="00BB39D4">
              <w:rPr>
                <w:bCs/>
                <w:sz w:val="22"/>
                <w:szCs w:val="22"/>
              </w:rPr>
              <w:t xml:space="preserve"> 10 до 15</w:t>
            </w:r>
            <w:r w:rsidR="009E59E5" w:rsidRPr="00BB39D4">
              <w:rPr>
                <w:bCs/>
                <w:sz w:val="22"/>
                <w:szCs w:val="22"/>
              </w:rPr>
              <w:t xml:space="preserve"> включ.</w:t>
            </w:r>
          </w:p>
        </w:tc>
        <w:tc>
          <w:tcPr>
            <w:tcW w:w="4713" w:type="dxa"/>
            <w:vAlign w:val="center"/>
          </w:tcPr>
          <w:p w14:paraId="7359194D" w14:textId="77777777" w:rsidR="00F1386C" w:rsidRPr="00BB39D4" w:rsidRDefault="00F1386C" w:rsidP="009B061F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B39D4">
              <w:rPr>
                <w:bCs/>
                <w:sz w:val="22"/>
                <w:szCs w:val="22"/>
                <w:lang w:val="en-US"/>
              </w:rPr>
              <w:t>H 5</w:t>
            </w:r>
          </w:p>
        </w:tc>
      </w:tr>
      <w:tr w:rsidR="00F1386C" w:rsidRPr="00BB39D4" w14:paraId="4740C931" w14:textId="77777777" w:rsidTr="009B061F">
        <w:tc>
          <w:tcPr>
            <w:tcW w:w="4926" w:type="dxa"/>
            <w:vAlign w:val="center"/>
          </w:tcPr>
          <w:p w14:paraId="168A3708" w14:textId="14DFD3CA" w:rsidR="00F1386C" w:rsidRPr="00BB39D4" w:rsidRDefault="00B73517" w:rsidP="002323DD">
            <w:pPr>
              <w:spacing w:line="360" w:lineRule="auto"/>
              <w:ind w:hanging="225"/>
              <w:jc w:val="center"/>
              <w:rPr>
                <w:bCs/>
                <w:sz w:val="22"/>
                <w:szCs w:val="22"/>
              </w:rPr>
            </w:pPr>
            <w:r w:rsidRPr="00BB39D4">
              <w:rPr>
                <w:bCs/>
                <w:sz w:val="22"/>
                <w:szCs w:val="22"/>
              </w:rPr>
              <w:t>Св.</w:t>
            </w:r>
            <w:r w:rsidR="00F1386C" w:rsidRPr="00BB39D4">
              <w:rPr>
                <w:bCs/>
                <w:sz w:val="22"/>
                <w:szCs w:val="22"/>
              </w:rPr>
              <w:t xml:space="preserve"> 15 до 24</w:t>
            </w:r>
            <w:r w:rsidR="009E59E5" w:rsidRPr="00BB39D4">
              <w:rPr>
                <w:bCs/>
                <w:sz w:val="22"/>
                <w:szCs w:val="22"/>
              </w:rPr>
              <w:t xml:space="preserve"> включ.</w:t>
            </w:r>
          </w:p>
        </w:tc>
        <w:tc>
          <w:tcPr>
            <w:tcW w:w="4713" w:type="dxa"/>
            <w:vAlign w:val="center"/>
          </w:tcPr>
          <w:p w14:paraId="4F6DED98" w14:textId="77777777" w:rsidR="00F1386C" w:rsidRPr="00BB39D4" w:rsidRDefault="00F1386C" w:rsidP="009B061F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B39D4">
              <w:rPr>
                <w:bCs/>
                <w:sz w:val="22"/>
                <w:szCs w:val="22"/>
                <w:lang w:val="en-US"/>
              </w:rPr>
              <w:t>H 6</w:t>
            </w:r>
          </w:p>
        </w:tc>
      </w:tr>
      <w:tr w:rsidR="00F1386C" w:rsidRPr="00BB39D4" w14:paraId="7460DED9" w14:textId="77777777" w:rsidTr="009B061F">
        <w:tc>
          <w:tcPr>
            <w:tcW w:w="4926" w:type="dxa"/>
            <w:vAlign w:val="center"/>
          </w:tcPr>
          <w:p w14:paraId="1B734900" w14:textId="2EB202FA" w:rsidR="00F1386C" w:rsidRPr="00BB39D4" w:rsidRDefault="00B73517" w:rsidP="002323DD">
            <w:pPr>
              <w:spacing w:line="360" w:lineRule="auto"/>
              <w:ind w:hanging="225"/>
              <w:jc w:val="center"/>
              <w:rPr>
                <w:bCs/>
                <w:sz w:val="22"/>
                <w:szCs w:val="22"/>
              </w:rPr>
            </w:pPr>
            <w:r w:rsidRPr="00BB39D4">
              <w:rPr>
                <w:bCs/>
                <w:sz w:val="22"/>
                <w:szCs w:val="22"/>
              </w:rPr>
              <w:t>Св.</w:t>
            </w:r>
            <w:r w:rsidR="00F1386C" w:rsidRPr="00BB39D4">
              <w:rPr>
                <w:bCs/>
                <w:sz w:val="22"/>
                <w:szCs w:val="22"/>
              </w:rPr>
              <w:t xml:space="preserve"> 24 до 40</w:t>
            </w:r>
            <w:r w:rsidR="009E59E5" w:rsidRPr="00BB39D4">
              <w:rPr>
                <w:bCs/>
                <w:sz w:val="22"/>
                <w:szCs w:val="22"/>
              </w:rPr>
              <w:t xml:space="preserve"> включ.</w:t>
            </w:r>
          </w:p>
        </w:tc>
        <w:tc>
          <w:tcPr>
            <w:tcW w:w="4713" w:type="dxa"/>
            <w:vAlign w:val="center"/>
          </w:tcPr>
          <w:p w14:paraId="30C44391" w14:textId="77777777" w:rsidR="00F1386C" w:rsidRPr="00BB39D4" w:rsidRDefault="00F1386C" w:rsidP="009B061F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B39D4">
              <w:rPr>
                <w:bCs/>
                <w:sz w:val="22"/>
                <w:szCs w:val="22"/>
                <w:lang w:val="en-US"/>
              </w:rPr>
              <w:t>H 7</w:t>
            </w:r>
          </w:p>
        </w:tc>
      </w:tr>
      <w:tr w:rsidR="00F1386C" w:rsidRPr="00BB39D4" w14:paraId="747EE2C7" w14:textId="77777777" w:rsidTr="009B061F">
        <w:tc>
          <w:tcPr>
            <w:tcW w:w="4926" w:type="dxa"/>
            <w:vAlign w:val="center"/>
          </w:tcPr>
          <w:p w14:paraId="43522E7B" w14:textId="39697935" w:rsidR="00F1386C" w:rsidRPr="00BB39D4" w:rsidRDefault="00B73517" w:rsidP="002323DD">
            <w:pPr>
              <w:spacing w:line="360" w:lineRule="auto"/>
              <w:ind w:hanging="225"/>
              <w:jc w:val="center"/>
              <w:rPr>
                <w:bCs/>
                <w:sz w:val="22"/>
                <w:szCs w:val="22"/>
              </w:rPr>
            </w:pPr>
            <w:r w:rsidRPr="00BB39D4">
              <w:rPr>
                <w:bCs/>
                <w:sz w:val="22"/>
                <w:szCs w:val="22"/>
              </w:rPr>
              <w:t>Св.</w:t>
            </w:r>
            <w:r w:rsidR="00F1386C" w:rsidRPr="00BB39D4">
              <w:rPr>
                <w:bCs/>
                <w:sz w:val="22"/>
                <w:szCs w:val="22"/>
              </w:rPr>
              <w:t xml:space="preserve"> 40 до 60</w:t>
            </w:r>
            <w:r w:rsidR="009E59E5" w:rsidRPr="00BB39D4">
              <w:rPr>
                <w:bCs/>
                <w:sz w:val="22"/>
                <w:szCs w:val="22"/>
              </w:rPr>
              <w:t xml:space="preserve"> включ.</w:t>
            </w:r>
          </w:p>
        </w:tc>
        <w:tc>
          <w:tcPr>
            <w:tcW w:w="4713" w:type="dxa"/>
            <w:vAlign w:val="center"/>
          </w:tcPr>
          <w:p w14:paraId="42CE0411" w14:textId="77777777" w:rsidR="00F1386C" w:rsidRPr="00BB39D4" w:rsidRDefault="00F1386C" w:rsidP="009B061F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B39D4">
              <w:rPr>
                <w:bCs/>
                <w:sz w:val="22"/>
                <w:szCs w:val="22"/>
                <w:lang w:val="en-US"/>
              </w:rPr>
              <w:t>H 8</w:t>
            </w:r>
          </w:p>
        </w:tc>
      </w:tr>
      <w:tr w:rsidR="00F1386C" w:rsidRPr="00BB39D4" w14:paraId="1A2A2546" w14:textId="77777777" w:rsidTr="009B061F">
        <w:tc>
          <w:tcPr>
            <w:tcW w:w="4926" w:type="dxa"/>
            <w:vAlign w:val="center"/>
          </w:tcPr>
          <w:p w14:paraId="42CEEDFE" w14:textId="50E654BA" w:rsidR="00F1386C" w:rsidRPr="00BB39D4" w:rsidRDefault="00B73517" w:rsidP="002323DD">
            <w:pPr>
              <w:spacing w:line="360" w:lineRule="auto"/>
              <w:ind w:hanging="225"/>
              <w:jc w:val="center"/>
              <w:rPr>
                <w:bCs/>
                <w:sz w:val="22"/>
                <w:szCs w:val="22"/>
              </w:rPr>
            </w:pPr>
            <w:r w:rsidRPr="00BB39D4">
              <w:rPr>
                <w:bCs/>
                <w:sz w:val="22"/>
                <w:szCs w:val="22"/>
              </w:rPr>
              <w:t>Св.</w:t>
            </w:r>
            <w:r w:rsidR="00F1386C" w:rsidRPr="00BB39D4">
              <w:rPr>
                <w:bCs/>
                <w:sz w:val="22"/>
                <w:szCs w:val="22"/>
              </w:rPr>
              <w:t xml:space="preserve"> 60 до 80</w:t>
            </w:r>
            <w:r w:rsidR="009E59E5" w:rsidRPr="00BB39D4">
              <w:rPr>
                <w:bCs/>
                <w:sz w:val="22"/>
                <w:szCs w:val="22"/>
              </w:rPr>
              <w:t xml:space="preserve"> включ.</w:t>
            </w:r>
          </w:p>
        </w:tc>
        <w:tc>
          <w:tcPr>
            <w:tcW w:w="4713" w:type="dxa"/>
            <w:vAlign w:val="center"/>
          </w:tcPr>
          <w:p w14:paraId="178D134D" w14:textId="77777777" w:rsidR="00F1386C" w:rsidRPr="00BB39D4" w:rsidRDefault="00F1386C" w:rsidP="009B061F">
            <w:pPr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BB39D4">
              <w:rPr>
                <w:bCs/>
                <w:sz w:val="22"/>
                <w:szCs w:val="22"/>
                <w:lang w:val="en-US"/>
              </w:rPr>
              <w:t>H 9</w:t>
            </w:r>
          </w:p>
        </w:tc>
      </w:tr>
    </w:tbl>
    <w:p w14:paraId="3B40578C" w14:textId="77777777" w:rsidR="00CA1801" w:rsidRDefault="00CA1801" w:rsidP="00A379C6">
      <w:pPr>
        <w:jc w:val="center"/>
        <w:rPr>
          <w:b/>
          <w:bCs/>
          <w:sz w:val="24"/>
          <w:szCs w:val="24"/>
        </w:rPr>
      </w:pPr>
    </w:p>
    <w:p w14:paraId="0E1A3E3C" w14:textId="77777777" w:rsidR="00CA1801" w:rsidRDefault="00CA1801" w:rsidP="00A379C6">
      <w:pPr>
        <w:jc w:val="center"/>
        <w:rPr>
          <w:b/>
          <w:bCs/>
          <w:sz w:val="24"/>
          <w:szCs w:val="24"/>
        </w:rPr>
      </w:pPr>
    </w:p>
    <w:p w14:paraId="2C433D35" w14:textId="77777777" w:rsidR="00CA1801" w:rsidRDefault="00CA1801" w:rsidP="00A379C6">
      <w:pPr>
        <w:jc w:val="center"/>
        <w:rPr>
          <w:b/>
          <w:bCs/>
          <w:sz w:val="24"/>
          <w:szCs w:val="24"/>
        </w:rPr>
      </w:pPr>
    </w:p>
    <w:p w14:paraId="322B4FEB" w14:textId="77777777" w:rsidR="00CA1801" w:rsidRDefault="00CA1801" w:rsidP="00A379C6">
      <w:pPr>
        <w:jc w:val="center"/>
        <w:rPr>
          <w:b/>
          <w:bCs/>
          <w:sz w:val="24"/>
          <w:szCs w:val="24"/>
        </w:rPr>
      </w:pPr>
    </w:p>
    <w:p w14:paraId="0D4F5DD3" w14:textId="77777777" w:rsidR="00CA1801" w:rsidRDefault="00CA1801" w:rsidP="00A379C6">
      <w:pPr>
        <w:jc w:val="center"/>
        <w:rPr>
          <w:b/>
          <w:bCs/>
          <w:sz w:val="24"/>
          <w:szCs w:val="24"/>
        </w:rPr>
      </w:pPr>
    </w:p>
    <w:p w14:paraId="010FF657" w14:textId="77777777" w:rsidR="00CA1801" w:rsidRDefault="00CA1801" w:rsidP="00A379C6">
      <w:pPr>
        <w:jc w:val="center"/>
        <w:rPr>
          <w:b/>
          <w:bCs/>
          <w:sz w:val="24"/>
          <w:szCs w:val="24"/>
        </w:rPr>
      </w:pPr>
    </w:p>
    <w:p w14:paraId="2C4DA627" w14:textId="77777777" w:rsidR="00CA1801" w:rsidRDefault="00CA1801" w:rsidP="00A379C6">
      <w:pPr>
        <w:jc w:val="center"/>
        <w:rPr>
          <w:b/>
          <w:bCs/>
          <w:sz w:val="24"/>
          <w:szCs w:val="24"/>
        </w:rPr>
      </w:pPr>
    </w:p>
    <w:p w14:paraId="4D8DA6D6" w14:textId="77777777" w:rsidR="00CA1801" w:rsidRDefault="00CA1801" w:rsidP="00A379C6">
      <w:pPr>
        <w:jc w:val="center"/>
        <w:rPr>
          <w:b/>
          <w:bCs/>
          <w:sz w:val="24"/>
          <w:szCs w:val="24"/>
        </w:rPr>
      </w:pPr>
    </w:p>
    <w:p w14:paraId="692E4624" w14:textId="77777777" w:rsidR="00CA1801" w:rsidRDefault="00CA1801" w:rsidP="00A379C6">
      <w:pPr>
        <w:jc w:val="center"/>
        <w:rPr>
          <w:b/>
          <w:bCs/>
          <w:sz w:val="24"/>
          <w:szCs w:val="24"/>
        </w:rPr>
      </w:pPr>
    </w:p>
    <w:p w14:paraId="7D7F0019" w14:textId="77777777" w:rsidR="00CA1801" w:rsidRDefault="00CA1801" w:rsidP="00A379C6">
      <w:pPr>
        <w:jc w:val="center"/>
        <w:rPr>
          <w:b/>
          <w:bCs/>
          <w:sz w:val="24"/>
          <w:szCs w:val="24"/>
        </w:rPr>
      </w:pPr>
    </w:p>
    <w:p w14:paraId="71EE7407" w14:textId="77777777" w:rsidR="00CA1801" w:rsidRDefault="00CA1801" w:rsidP="00A379C6">
      <w:pPr>
        <w:jc w:val="center"/>
        <w:rPr>
          <w:b/>
          <w:bCs/>
          <w:sz w:val="24"/>
          <w:szCs w:val="24"/>
        </w:rPr>
      </w:pPr>
    </w:p>
    <w:p w14:paraId="71763A9D" w14:textId="77777777" w:rsidR="00CA1801" w:rsidRDefault="00CA1801" w:rsidP="00A379C6">
      <w:pPr>
        <w:jc w:val="center"/>
        <w:rPr>
          <w:b/>
          <w:bCs/>
          <w:sz w:val="24"/>
          <w:szCs w:val="24"/>
        </w:rPr>
      </w:pPr>
    </w:p>
    <w:p w14:paraId="68E35BF5" w14:textId="77777777" w:rsidR="00FC0C0A" w:rsidRDefault="00FC0C0A">
      <w:pPr>
        <w:widowControl/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DE4C006" w14:textId="265368AC" w:rsidR="00F1386C" w:rsidRPr="00B667FF" w:rsidRDefault="00F1386C" w:rsidP="00DF4E18">
      <w:pPr>
        <w:pStyle w:val="aff3"/>
        <w:spacing w:line="240" w:lineRule="auto"/>
        <w:jc w:val="center"/>
      </w:pPr>
      <w:r w:rsidRPr="00B667FF">
        <w:lastRenderedPageBreak/>
        <w:t>Приложение В</w:t>
      </w:r>
    </w:p>
    <w:p w14:paraId="2BA79EF7" w14:textId="77777777" w:rsidR="00F1386C" w:rsidRPr="009F7154" w:rsidRDefault="00F1386C" w:rsidP="00DF4E18">
      <w:pPr>
        <w:pStyle w:val="aff3"/>
        <w:spacing w:line="240" w:lineRule="auto"/>
        <w:jc w:val="center"/>
      </w:pPr>
      <w:r w:rsidRPr="009F7154">
        <w:t>(справочное)</w:t>
      </w:r>
    </w:p>
    <w:p w14:paraId="588A3C13" w14:textId="77777777" w:rsidR="00B667FF" w:rsidRDefault="00B667FF" w:rsidP="00CE5EC1">
      <w:pPr>
        <w:ind w:firstLineChars="252" w:firstLine="605"/>
        <w:jc w:val="center"/>
        <w:rPr>
          <w:b/>
          <w:bCs/>
          <w:sz w:val="24"/>
          <w:szCs w:val="24"/>
        </w:rPr>
      </w:pPr>
    </w:p>
    <w:p w14:paraId="4A2F96A5" w14:textId="7C91AA54" w:rsidR="00937185" w:rsidRPr="00B667FF" w:rsidRDefault="00C41B01" w:rsidP="00EE0C55">
      <w:pPr>
        <w:pStyle w:val="aff3"/>
        <w:spacing w:line="240" w:lineRule="auto"/>
        <w:jc w:val="center"/>
      </w:pPr>
      <w:r w:rsidRPr="00B667FF">
        <w:t xml:space="preserve">Рекомендуемое количество экспозиций при использовании </w:t>
      </w:r>
      <w:r w:rsidR="005A31E3">
        <w:t>фронтальной</w:t>
      </w:r>
      <w:r w:rsidRPr="00B667FF">
        <w:t xml:space="preserve"> </w:t>
      </w:r>
      <w:r w:rsidR="00A67812">
        <w:t>схем</w:t>
      </w:r>
      <w:r w:rsidR="000016DF" w:rsidRPr="00E210EA">
        <w:t>ы</w:t>
      </w:r>
      <w:r w:rsidR="00A67812">
        <w:t xml:space="preserve"> контроля </w:t>
      </w:r>
      <w:r w:rsidRPr="00B667FF">
        <w:t xml:space="preserve">через две стенки (одно изображение) и через одну стенку со смещением от центра источника излучения для кольцевых стыковых </w:t>
      </w:r>
      <w:r w:rsidR="00A67812">
        <w:t xml:space="preserve">сварных </w:t>
      </w:r>
      <w:r w:rsidRPr="00B667FF">
        <w:t>соединений</w:t>
      </w:r>
    </w:p>
    <w:p w14:paraId="1EB30771" w14:textId="77777777" w:rsidR="00A379C6" w:rsidRPr="00B667FF" w:rsidRDefault="00A379C6" w:rsidP="00CE5EC1">
      <w:pPr>
        <w:ind w:firstLineChars="252" w:firstLine="554"/>
        <w:jc w:val="center"/>
        <w:rPr>
          <w:b/>
          <w:bCs/>
          <w:sz w:val="22"/>
          <w:szCs w:val="22"/>
        </w:rPr>
      </w:pPr>
    </w:p>
    <w:p w14:paraId="5531492D" w14:textId="3A338AE3" w:rsidR="00B323E2" w:rsidRPr="00BE10D7" w:rsidRDefault="00B323E2" w:rsidP="00A379C6">
      <w:pPr>
        <w:ind w:firstLine="605"/>
        <w:jc w:val="both"/>
        <w:rPr>
          <w:sz w:val="24"/>
          <w:szCs w:val="24"/>
        </w:rPr>
      </w:pPr>
      <w:r w:rsidRPr="00BE10D7">
        <w:rPr>
          <w:sz w:val="24"/>
          <w:szCs w:val="24"/>
        </w:rPr>
        <w:t>Минимальное требуемое количество экспозиций представлено на рисунке В.1</w:t>
      </w:r>
      <w:r w:rsidR="00E163B8">
        <w:rPr>
          <w:sz w:val="24"/>
          <w:szCs w:val="24"/>
        </w:rPr>
        <w:t>.</w:t>
      </w:r>
      <w:r w:rsidRPr="00BE10D7">
        <w:rPr>
          <w:sz w:val="24"/>
          <w:szCs w:val="24"/>
        </w:rPr>
        <w:t xml:space="preserve"> </w:t>
      </w:r>
      <w:r w:rsidR="00E163B8">
        <w:rPr>
          <w:sz w:val="24"/>
          <w:szCs w:val="24"/>
        </w:rPr>
        <w:t>Р</w:t>
      </w:r>
      <w:r w:rsidR="00BE0426" w:rsidRPr="00BE10D7">
        <w:rPr>
          <w:sz w:val="24"/>
          <w:szCs w:val="24"/>
        </w:rPr>
        <w:t xml:space="preserve">екомендации применимы к трубам с </w:t>
      </w:r>
      <w:r w:rsidR="007D433B">
        <w:rPr>
          <w:iCs/>
          <w:sz w:val="24"/>
          <w:szCs w:val="24"/>
          <w:lang w:val="en-US"/>
        </w:rPr>
        <w:t>d</w:t>
      </w:r>
      <w:r w:rsidR="007D433B" w:rsidRPr="00C7618F">
        <w:rPr>
          <w:iCs/>
          <w:sz w:val="24"/>
          <w:szCs w:val="24"/>
          <w:vertAlign w:val="subscript"/>
          <w:lang w:val="en-US"/>
        </w:rPr>
        <w:t>e</w:t>
      </w:r>
      <w:r w:rsidR="00BE0426" w:rsidRPr="00BE10D7">
        <w:rPr>
          <w:sz w:val="24"/>
          <w:szCs w:val="24"/>
        </w:rPr>
        <w:t xml:space="preserve">&gt; 100 мм и при максимально допустимом увеличении </w:t>
      </w:r>
      <w:r w:rsidR="00BE10D7" w:rsidRPr="00BE10D7">
        <w:rPr>
          <w:sz w:val="24"/>
          <w:szCs w:val="24"/>
        </w:rPr>
        <w:t>радиационной</w:t>
      </w:r>
      <w:r w:rsidR="00BE0426" w:rsidRPr="00BE10D7">
        <w:rPr>
          <w:sz w:val="24"/>
          <w:szCs w:val="24"/>
        </w:rPr>
        <w:t xml:space="preserve"> толщины</w:t>
      </w:r>
      <w:r w:rsidR="00BE10D7">
        <w:rPr>
          <w:sz w:val="24"/>
          <w:szCs w:val="24"/>
        </w:rPr>
        <w:t xml:space="preserve"> 10</w:t>
      </w:r>
      <w:r w:rsidR="00266F15">
        <w:rPr>
          <w:sz w:val="24"/>
          <w:szCs w:val="24"/>
        </w:rPr>
        <w:t> </w:t>
      </w:r>
      <w:r w:rsidR="00BE10D7">
        <w:rPr>
          <w:sz w:val="24"/>
          <w:szCs w:val="24"/>
        </w:rPr>
        <w:t>%,</w:t>
      </w:r>
      <w:r w:rsidR="00BE0426" w:rsidRPr="00BE10D7">
        <w:rPr>
          <w:sz w:val="24"/>
          <w:szCs w:val="24"/>
        </w:rPr>
        <w:t xml:space="preserve"> </w:t>
      </w:r>
      <w:r w:rsidR="00BE10D7" w:rsidRPr="00BE10D7">
        <w:rPr>
          <w:sz w:val="24"/>
          <w:szCs w:val="24"/>
        </w:rPr>
        <w:t>связанным с</w:t>
      </w:r>
      <w:r w:rsidR="006616C3" w:rsidRPr="00BE10D7">
        <w:rPr>
          <w:sz w:val="24"/>
          <w:szCs w:val="24"/>
        </w:rPr>
        <w:t xml:space="preserve"> наклонно</w:t>
      </w:r>
      <w:r w:rsidR="00BE10D7" w:rsidRPr="00BE10D7">
        <w:rPr>
          <w:sz w:val="24"/>
          <w:szCs w:val="24"/>
        </w:rPr>
        <w:t>м</w:t>
      </w:r>
      <w:r w:rsidR="006616C3" w:rsidRPr="00BE10D7">
        <w:rPr>
          <w:sz w:val="24"/>
          <w:szCs w:val="24"/>
        </w:rPr>
        <w:t xml:space="preserve"> направления излучения в </w:t>
      </w:r>
      <w:r w:rsidR="00BE10D7" w:rsidRPr="00BE10D7">
        <w:rPr>
          <w:sz w:val="24"/>
          <w:szCs w:val="24"/>
        </w:rPr>
        <w:t>контролируемой</w:t>
      </w:r>
      <w:r w:rsidR="006616C3" w:rsidRPr="00BE10D7">
        <w:rPr>
          <w:sz w:val="24"/>
          <w:szCs w:val="24"/>
        </w:rPr>
        <w:t xml:space="preserve"> области</w:t>
      </w:r>
      <w:r w:rsidR="00BE0426" w:rsidRPr="00BE10D7">
        <w:rPr>
          <w:sz w:val="24"/>
          <w:szCs w:val="24"/>
        </w:rPr>
        <w:t>.</w:t>
      </w:r>
    </w:p>
    <w:p w14:paraId="5ED115FE" w14:textId="77777777" w:rsidR="00B323E2" w:rsidRPr="00B667FF" w:rsidRDefault="00B323E2" w:rsidP="00A379C6">
      <w:pPr>
        <w:ind w:firstLine="605"/>
        <w:jc w:val="both"/>
        <w:rPr>
          <w:sz w:val="22"/>
          <w:szCs w:val="22"/>
        </w:rPr>
      </w:pPr>
    </w:p>
    <w:p w14:paraId="16459887" w14:textId="77777777" w:rsidR="00F1386C" w:rsidRPr="00B667FF" w:rsidRDefault="00F1386C" w:rsidP="00A379C6">
      <w:pPr>
        <w:ind w:firstLineChars="252" w:firstLine="554"/>
        <w:jc w:val="center"/>
        <w:rPr>
          <w:sz w:val="22"/>
          <w:szCs w:val="22"/>
        </w:rPr>
      </w:pPr>
      <w:r w:rsidRPr="00B667FF">
        <w:rPr>
          <w:noProof/>
          <w:sz w:val="22"/>
          <w:szCs w:val="22"/>
        </w:rPr>
        <w:drawing>
          <wp:inline distT="0" distB="0" distL="0" distR="0" wp14:anchorId="06E83B71" wp14:editId="163D1833">
            <wp:extent cx="2828925" cy="4149388"/>
            <wp:effectExtent l="0" t="0" r="0" b="0"/>
            <wp:docPr id="24" name="Рисунок 24" descr="E:\Зарубежные стандарты\Рисунки\Часть 2\В.1_Функциональная зависимость минимального числа снимков N от соотношений t Dn и Dn SFD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Зарубежные стандарты\Рисунки\Часть 2\В.1_Функциональная зависимость минимального числа снимков N от соотношений t Dn и Dn SFD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3" t="6736" r="7333" b="7760"/>
                    <a:stretch/>
                  </pic:blipFill>
                  <pic:spPr bwMode="auto">
                    <a:xfrm>
                      <a:off x="0" y="0"/>
                      <a:ext cx="2854712" cy="418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F93210" w14:textId="77777777" w:rsidR="00F1386C" w:rsidRPr="00BE10D7" w:rsidRDefault="00F1386C" w:rsidP="00A379C6">
      <w:pPr>
        <w:ind w:firstLineChars="252" w:firstLine="605"/>
        <w:jc w:val="both"/>
        <w:rPr>
          <w:sz w:val="24"/>
          <w:szCs w:val="24"/>
        </w:rPr>
      </w:pPr>
    </w:p>
    <w:p w14:paraId="4B3E4977" w14:textId="5EA5769C" w:rsidR="00F1386C" w:rsidRDefault="00F1386C" w:rsidP="0091251D">
      <w:pPr>
        <w:jc w:val="center"/>
        <w:rPr>
          <w:sz w:val="24"/>
          <w:szCs w:val="24"/>
        </w:rPr>
      </w:pPr>
      <w:r w:rsidRPr="00BE10D7">
        <w:rPr>
          <w:i/>
          <w:sz w:val="24"/>
          <w:szCs w:val="24"/>
        </w:rPr>
        <w:t>1</w:t>
      </w:r>
      <w:r w:rsidRPr="00BE10D7">
        <w:rPr>
          <w:sz w:val="24"/>
          <w:szCs w:val="24"/>
        </w:rPr>
        <w:t xml:space="preserve"> </w:t>
      </w:r>
      <w:r w:rsidRPr="00BE10D7">
        <w:rPr>
          <w:bCs/>
          <w:sz w:val="24"/>
          <w:szCs w:val="24"/>
        </w:rPr>
        <w:t>–</w:t>
      </w:r>
      <w:r w:rsidR="003525CB" w:rsidRPr="00BE10D7">
        <w:rPr>
          <w:bCs/>
          <w:sz w:val="24"/>
          <w:szCs w:val="24"/>
        </w:rPr>
        <w:t xml:space="preserve"> </w:t>
      </w:r>
      <w:r w:rsidRPr="00595F99">
        <w:rPr>
          <w:sz w:val="24"/>
          <w:szCs w:val="24"/>
        </w:rPr>
        <w:t>стенк</w:t>
      </w:r>
      <w:r w:rsidR="00BE10D7" w:rsidRPr="00595F99">
        <w:rPr>
          <w:sz w:val="24"/>
          <w:szCs w:val="24"/>
        </w:rPr>
        <w:t>а</w:t>
      </w:r>
      <w:r w:rsidRPr="00595F99">
        <w:rPr>
          <w:sz w:val="24"/>
          <w:szCs w:val="24"/>
        </w:rPr>
        <w:t xml:space="preserve"> </w:t>
      </w:r>
      <w:r w:rsidR="00925E9D" w:rsidRPr="00595F99">
        <w:rPr>
          <w:sz w:val="24"/>
          <w:szCs w:val="24"/>
        </w:rPr>
        <w:t>труб</w:t>
      </w:r>
      <w:r w:rsidR="00BE10D7" w:rsidRPr="00595F99">
        <w:rPr>
          <w:sz w:val="24"/>
          <w:szCs w:val="24"/>
        </w:rPr>
        <w:t>ы</w:t>
      </w:r>
      <w:r w:rsidRPr="00BE10D7">
        <w:rPr>
          <w:i/>
          <w:sz w:val="24"/>
          <w:szCs w:val="24"/>
        </w:rPr>
        <w:t>;</w:t>
      </w:r>
      <w:r w:rsidR="0091251D" w:rsidRPr="00BE10D7">
        <w:rPr>
          <w:i/>
          <w:sz w:val="24"/>
          <w:szCs w:val="24"/>
        </w:rPr>
        <w:t xml:space="preserve"> </w:t>
      </w:r>
      <w:r w:rsidRPr="00BE10D7">
        <w:rPr>
          <w:i/>
          <w:sz w:val="24"/>
          <w:szCs w:val="24"/>
        </w:rPr>
        <w:t xml:space="preserve">2 </w:t>
      </w:r>
      <w:r w:rsidRPr="00BE10D7">
        <w:rPr>
          <w:bCs/>
          <w:i/>
          <w:sz w:val="24"/>
          <w:szCs w:val="24"/>
        </w:rPr>
        <w:t>–</w:t>
      </w:r>
      <w:r w:rsidRPr="00BE10D7">
        <w:rPr>
          <w:i/>
          <w:sz w:val="24"/>
          <w:szCs w:val="24"/>
        </w:rPr>
        <w:t xml:space="preserve"> </w:t>
      </w:r>
      <w:r w:rsidR="007D433B">
        <w:rPr>
          <w:i/>
          <w:iCs/>
          <w:sz w:val="24"/>
          <w:szCs w:val="24"/>
          <w:lang w:val="en-US"/>
        </w:rPr>
        <w:t>d</w:t>
      </w:r>
      <w:r w:rsidR="007D433B" w:rsidRPr="00851FC0">
        <w:rPr>
          <w:i/>
          <w:iCs/>
          <w:sz w:val="24"/>
          <w:szCs w:val="24"/>
          <w:vertAlign w:val="subscript"/>
          <w:lang w:val="en-US"/>
        </w:rPr>
        <w:t>e</w:t>
      </w:r>
      <w:r w:rsidRPr="00BE10D7">
        <w:rPr>
          <w:i/>
          <w:iCs/>
          <w:sz w:val="24"/>
          <w:szCs w:val="24"/>
        </w:rPr>
        <w:t xml:space="preserve"> / </w:t>
      </w:r>
      <w:r w:rsidRPr="00595F99">
        <w:rPr>
          <w:iCs/>
          <w:sz w:val="24"/>
          <w:szCs w:val="24"/>
        </w:rPr>
        <w:t>SFD</w:t>
      </w:r>
      <w:r w:rsidRPr="00BE10D7">
        <w:rPr>
          <w:i/>
          <w:iCs/>
          <w:sz w:val="24"/>
          <w:szCs w:val="24"/>
        </w:rPr>
        <w:t>;</w:t>
      </w:r>
      <w:r w:rsidR="0091251D" w:rsidRPr="00BE10D7">
        <w:rPr>
          <w:i/>
          <w:sz w:val="24"/>
          <w:szCs w:val="24"/>
        </w:rPr>
        <w:t xml:space="preserve"> </w:t>
      </w:r>
      <w:r w:rsidRPr="00BE10D7">
        <w:rPr>
          <w:i/>
          <w:sz w:val="24"/>
          <w:szCs w:val="24"/>
        </w:rPr>
        <w:t xml:space="preserve">3 </w:t>
      </w:r>
      <w:r w:rsidRPr="00BE10D7">
        <w:rPr>
          <w:bCs/>
          <w:i/>
          <w:sz w:val="24"/>
          <w:szCs w:val="24"/>
        </w:rPr>
        <w:t>–</w:t>
      </w:r>
      <w:r w:rsidRPr="00BE10D7">
        <w:rPr>
          <w:i/>
          <w:sz w:val="24"/>
          <w:szCs w:val="24"/>
        </w:rPr>
        <w:t xml:space="preserve"> </w:t>
      </w:r>
      <w:r w:rsidRPr="00BE10D7">
        <w:rPr>
          <w:i/>
          <w:iCs/>
          <w:sz w:val="24"/>
          <w:szCs w:val="24"/>
        </w:rPr>
        <w:t xml:space="preserve">t / </w:t>
      </w:r>
      <w:r w:rsidR="007D433B">
        <w:rPr>
          <w:i/>
          <w:iCs/>
          <w:sz w:val="24"/>
          <w:szCs w:val="24"/>
          <w:lang w:val="en-US"/>
        </w:rPr>
        <w:t>d</w:t>
      </w:r>
      <w:r w:rsidR="007D433B" w:rsidRPr="00252BAB">
        <w:rPr>
          <w:i/>
          <w:iCs/>
          <w:sz w:val="24"/>
          <w:szCs w:val="24"/>
          <w:vertAlign w:val="subscript"/>
          <w:lang w:val="en-US"/>
        </w:rPr>
        <w:t>e</w:t>
      </w:r>
      <w:r w:rsidRPr="00BE10D7">
        <w:rPr>
          <w:i/>
          <w:iCs/>
          <w:sz w:val="24"/>
          <w:szCs w:val="24"/>
        </w:rPr>
        <w:t>;</w:t>
      </w:r>
      <w:r w:rsidR="0091251D" w:rsidRPr="00BE10D7">
        <w:rPr>
          <w:i/>
          <w:sz w:val="24"/>
          <w:szCs w:val="24"/>
        </w:rPr>
        <w:t xml:space="preserve"> </w:t>
      </w:r>
      <w:r w:rsidRPr="00BE10D7">
        <w:rPr>
          <w:i/>
          <w:sz w:val="24"/>
          <w:szCs w:val="24"/>
        </w:rPr>
        <w:t xml:space="preserve">4 </w:t>
      </w:r>
      <w:r w:rsidRPr="00BE10D7">
        <w:rPr>
          <w:bCs/>
          <w:i/>
          <w:sz w:val="24"/>
          <w:szCs w:val="24"/>
        </w:rPr>
        <w:t>–</w:t>
      </w:r>
      <w:r w:rsidRPr="00BE10D7">
        <w:rPr>
          <w:i/>
          <w:sz w:val="24"/>
          <w:szCs w:val="24"/>
        </w:rPr>
        <w:t xml:space="preserve"> </w:t>
      </w:r>
      <w:r w:rsidRPr="00595F99">
        <w:rPr>
          <w:sz w:val="24"/>
          <w:szCs w:val="24"/>
        </w:rPr>
        <w:t>источник излучения находится</w:t>
      </w:r>
      <w:r w:rsidRPr="00BE10D7">
        <w:rPr>
          <w:i/>
          <w:sz w:val="24"/>
          <w:szCs w:val="24"/>
        </w:rPr>
        <w:t xml:space="preserve"> </w:t>
      </w:r>
      <w:r w:rsidRPr="00595F99">
        <w:rPr>
          <w:sz w:val="24"/>
          <w:szCs w:val="24"/>
        </w:rPr>
        <w:t xml:space="preserve">внутри </w:t>
      </w:r>
      <w:r w:rsidR="00925E9D" w:rsidRPr="00595F99">
        <w:rPr>
          <w:sz w:val="24"/>
          <w:szCs w:val="24"/>
        </w:rPr>
        <w:t>труб</w:t>
      </w:r>
      <w:r w:rsidR="00BE10D7" w:rsidRPr="00595F99">
        <w:rPr>
          <w:sz w:val="24"/>
          <w:szCs w:val="24"/>
        </w:rPr>
        <w:t>ы</w:t>
      </w:r>
      <w:r w:rsidRPr="00BE10D7">
        <w:rPr>
          <w:i/>
          <w:sz w:val="24"/>
          <w:szCs w:val="24"/>
        </w:rPr>
        <w:t>;</w:t>
      </w:r>
      <w:r w:rsidR="0091251D" w:rsidRPr="00BE10D7">
        <w:rPr>
          <w:i/>
          <w:sz w:val="24"/>
          <w:szCs w:val="24"/>
        </w:rPr>
        <w:t xml:space="preserve"> </w:t>
      </w:r>
      <w:r w:rsidRPr="00BE10D7">
        <w:rPr>
          <w:i/>
          <w:sz w:val="24"/>
          <w:szCs w:val="24"/>
        </w:rPr>
        <w:t xml:space="preserve">5 </w:t>
      </w:r>
      <w:r w:rsidRPr="00BE10D7">
        <w:rPr>
          <w:bCs/>
          <w:i/>
          <w:sz w:val="24"/>
          <w:szCs w:val="24"/>
        </w:rPr>
        <w:t>–</w:t>
      </w:r>
      <w:r w:rsidRPr="00BE10D7">
        <w:rPr>
          <w:i/>
          <w:sz w:val="24"/>
          <w:szCs w:val="24"/>
        </w:rPr>
        <w:t xml:space="preserve"> </w:t>
      </w:r>
      <w:r w:rsidRPr="00595F99">
        <w:rPr>
          <w:sz w:val="24"/>
          <w:szCs w:val="24"/>
        </w:rPr>
        <w:t xml:space="preserve">источник излучения находится снаружи </w:t>
      </w:r>
      <w:r w:rsidR="00925E9D" w:rsidRPr="00595F99">
        <w:rPr>
          <w:sz w:val="24"/>
          <w:szCs w:val="24"/>
        </w:rPr>
        <w:t>труб</w:t>
      </w:r>
      <w:r w:rsidR="00A72186">
        <w:rPr>
          <w:sz w:val="24"/>
          <w:szCs w:val="24"/>
        </w:rPr>
        <w:t>ы</w:t>
      </w:r>
    </w:p>
    <w:p w14:paraId="0CC42DDE" w14:textId="77777777" w:rsidR="005932C3" w:rsidRPr="00BE10D7" w:rsidRDefault="005932C3" w:rsidP="0091251D">
      <w:pPr>
        <w:jc w:val="center"/>
        <w:rPr>
          <w:i/>
          <w:sz w:val="24"/>
          <w:szCs w:val="24"/>
        </w:rPr>
      </w:pPr>
    </w:p>
    <w:p w14:paraId="2F9546CE" w14:textId="056D64A6" w:rsidR="00A379C6" w:rsidRPr="00BE10D7" w:rsidRDefault="00F1386C" w:rsidP="00B667FF">
      <w:pPr>
        <w:ind w:firstLineChars="252" w:firstLine="605"/>
        <w:jc w:val="center"/>
        <w:rPr>
          <w:b/>
          <w:bCs/>
          <w:sz w:val="24"/>
          <w:szCs w:val="24"/>
        </w:rPr>
      </w:pPr>
      <w:r w:rsidRPr="00BE10D7">
        <w:rPr>
          <w:bCs/>
          <w:sz w:val="24"/>
          <w:szCs w:val="24"/>
        </w:rPr>
        <w:t xml:space="preserve">Рисунок В.1 – Минимальное количество экспозиций N, как функция отношений </w:t>
      </w:r>
      <w:r w:rsidRPr="00595F99">
        <w:rPr>
          <w:bCs/>
          <w:i/>
          <w:sz w:val="24"/>
          <w:szCs w:val="24"/>
        </w:rPr>
        <w:t>t</w:t>
      </w:r>
      <w:r w:rsidRPr="00BE10D7">
        <w:rPr>
          <w:bCs/>
          <w:sz w:val="24"/>
          <w:szCs w:val="24"/>
        </w:rPr>
        <w:t xml:space="preserve"> / </w:t>
      </w:r>
      <w:r w:rsidR="007D433B">
        <w:rPr>
          <w:i/>
          <w:iCs/>
          <w:sz w:val="24"/>
          <w:szCs w:val="24"/>
          <w:lang w:val="en-US"/>
        </w:rPr>
        <w:t>d</w:t>
      </w:r>
      <w:r w:rsidR="007D433B" w:rsidRPr="00252BAB">
        <w:rPr>
          <w:i/>
          <w:iCs/>
          <w:sz w:val="24"/>
          <w:szCs w:val="24"/>
          <w:vertAlign w:val="subscript"/>
          <w:lang w:val="en-US"/>
        </w:rPr>
        <w:t>e</w:t>
      </w:r>
      <w:r w:rsidRPr="00BE10D7">
        <w:rPr>
          <w:bCs/>
          <w:sz w:val="24"/>
          <w:szCs w:val="24"/>
        </w:rPr>
        <w:t xml:space="preserve"> и</w:t>
      </w:r>
      <w:r w:rsidR="00402702" w:rsidRPr="00BE10D7">
        <w:rPr>
          <w:bCs/>
          <w:sz w:val="24"/>
          <w:szCs w:val="24"/>
        </w:rPr>
        <w:t xml:space="preserve"> </w:t>
      </w:r>
      <w:r w:rsidR="007D433B">
        <w:rPr>
          <w:i/>
          <w:iCs/>
          <w:sz w:val="24"/>
          <w:szCs w:val="24"/>
          <w:lang w:val="en-US"/>
        </w:rPr>
        <w:t>d</w:t>
      </w:r>
      <w:r w:rsidR="007D433B" w:rsidRPr="00252BAB">
        <w:rPr>
          <w:i/>
          <w:iCs/>
          <w:sz w:val="24"/>
          <w:szCs w:val="24"/>
          <w:vertAlign w:val="subscript"/>
          <w:lang w:val="en-US"/>
        </w:rPr>
        <w:t>e</w:t>
      </w:r>
      <w:r w:rsidR="00851FC0">
        <w:rPr>
          <w:i/>
          <w:iCs/>
          <w:sz w:val="24"/>
          <w:szCs w:val="24"/>
          <w:vertAlign w:val="subscript"/>
        </w:rPr>
        <w:t xml:space="preserve"> </w:t>
      </w:r>
      <w:r w:rsidRPr="00BE10D7">
        <w:rPr>
          <w:bCs/>
          <w:sz w:val="24"/>
          <w:szCs w:val="24"/>
        </w:rPr>
        <w:t>/ SFD</w:t>
      </w:r>
    </w:p>
    <w:p w14:paraId="0CCA07E2" w14:textId="77777777" w:rsidR="00A379C6" w:rsidRPr="00B667FF" w:rsidRDefault="00A379C6" w:rsidP="00FA3EFA">
      <w:pPr>
        <w:widowControl/>
        <w:spacing w:line="360" w:lineRule="auto"/>
        <w:jc w:val="center"/>
        <w:rPr>
          <w:b/>
          <w:bCs/>
          <w:sz w:val="22"/>
          <w:szCs w:val="22"/>
        </w:rPr>
      </w:pPr>
    </w:p>
    <w:p w14:paraId="3D9D21AC" w14:textId="77777777" w:rsidR="00A379C6" w:rsidRPr="00B667FF" w:rsidRDefault="00A379C6" w:rsidP="00FA3EFA">
      <w:pPr>
        <w:widowControl/>
        <w:spacing w:line="360" w:lineRule="auto"/>
        <w:jc w:val="center"/>
        <w:rPr>
          <w:b/>
          <w:bCs/>
          <w:sz w:val="22"/>
          <w:szCs w:val="22"/>
        </w:rPr>
      </w:pPr>
    </w:p>
    <w:p w14:paraId="5021A2A5" w14:textId="77777777" w:rsidR="00A379C6" w:rsidRPr="00B667FF" w:rsidRDefault="00A379C6" w:rsidP="00FA3EFA">
      <w:pPr>
        <w:widowControl/>
        <w:spacing w:line="360" w:lineRule="auto"/>
        <w:jc w:val="center"/>
        <w:rPr>
          <w:b/>
          <w:bCs/>
          <w:sz w:val="22"/>
          <w:szCs w:val="22"/>
        </w:rPr>
      </w:pPr>
    </w:p>
    <w:p w14:paraId="356961A5" w14:textId="77777777" w:rsidR="00A379C6" w:rsidRPr="00B667FF" w:rsidRDefault="00A379C6" w:rsidP="00FA3EFA">
      <w:pPr>
        <w:widowControl/>
        <w:spacing w:line="360" w:lineRule="auto"/>
        <w:jc w:val="center"/>
        <w:rPr>
          <w:b/>
          <w:bCs/>
          <w:sz w:val="22"/>
          <w:szCs w:val="22"/>
        </w:rPr>
      </w:pPr>
    </w:p>
    <w:p w14:paraId="26D3B848" w14:textId="28C98C93" w:rsidR="00A379C6" w:rsidRDefault="00A379C6" w:rsidP="00FA3EFA">
      <w:pPr>
        <w:widowControl/>
        <w:spacing w:line="360" w:lineRule="auto"/>
        <w:jc w:val="center"/>
        <w:rPr>
          <w:b/>
          <w:bCs/>
          <w:sz w:val="22"/>
          <w:szCs w:val="22"/>
        </w:rPr>
      </w:pPr>
    </w:p>
    <w:p w14:paraId="5722B4D9" w14:textId="50C8C778" w:rsidR="00402702" w:rsidRDefault="00402702" w:rsidP="00FA3EFA">
      <w:pPr>
        <w:widowControl/>
        <w:spacing w:line="360" w:lineRule="auto"/>
        <w:jc w:val="center"/>
        <w:rPr>
          <w:b/>
          <w:bCs/>
          <w:sz w:val="22"/>
          <w:szCs w:val="22"/>
        </w:rPr>
      </w:pPr>
    </w:p>
    <w:p w14:paraId="4199192A" w14:textId="48028F54" w:rsidR="00402702" w:rsidRDefault="00402702" w:rsidP="00FA3EFA">
      <w:pPr>
        <w:widowControl/>
        <w:spacing w:line="360" w:lineRule="auto"/>
        <w:jc w:val="center"/>
        <w:rPr>
          <w:b/>
          <w:bCs/>
          <w:sz w:val="22"/>
          <w:szCs w:val="22"/>
        </w:rPr>
      </w:pPr>
    </w:p>
    <w:p w14:paraId="048DDFAA" w14:textId="77777777" w:rsidR="004E267A" w:rsidRPr="00B667FF" w:rsidRDefault="004E267A" w:rsidP="007D433B">
      <w:pPr>
        <w:pStyle w:val="aff3"/>
        <w:pageBreakBefore/>
        <w:spacing w:line="240" w:lineRule="auto"/>
        <w:ind w:firstLine="0"/>
        <w:jc w:val="center"/>
      </w:pPr>
      <w:r w:rsidRPr="00B667FF">
        <w:lastRenderedPageBreak/>
        <w:t>Приложение ДА</w:t>
      </w:r>
    </w:p>
    <w:p w14:paraId="51CA1D33" w14:textId="77777777" w:rsidR="004E267A" w:rsidRPr="00595F99" w:rsidRDefault="004E267A" w:rsidP="00EE0C55">
      <w:pPr>
        <w:pStyle w:val="aff3"/>
        <w:spacing w:line="240" w:lineRule="auto"/>
        <w:ind w:firstLine="0"/>
        <w:jc w:val="center"/>
      </w:pPr>
      <w:r w:rsidRPr="00595F99">
        <w:t>(справочное)</w:t>
      </w:r>
    </w:p>
    <w:p w14:paraId="308B7945" w14:textId="77777777" w:rsidR="008A6F76" w:rsidRPr="00B667FF" w:rsidRDefault="008A6F76" w:rsidP="008A6F76">
      <w:pPr>
        <w:shd w:val="clear" w:color="auto" w:fill="FFFFFF"/>
        <w:ind w:right="130"/>
        <w:jc w:val="center"/>
        <w:rPr>
          <w:b/>
          <w:sz w:val="24"/>
          <w:szCs w:val="24"/>
        </w:rPr>
      </w:pPr>
    </w:p>
    <w:p w14:paraId="71B823F4" w14:textId="6A0D41DC" w:rsidR="004E267A" w:rsidRPr="00B667FF" w:rsidRDefault="004E267A" w:rsidP="00EE0C55">
      <w:pPr>
        <w:pStyle w:val="aff3"/>
        <w:spacing w:line="240" w:lineRule="auto"/>
        <w:ind w:firstLine="0"/>
        <w:jc w:val="center"/>
      </w:pPr>
      <w:r w:rsidRPr="00B667FF">
        <w:t xml:space="preserve">Сведения о соответствии ссылочных </w:t>
      </w:r>
      <w:r w:rsidR="00FE0D2E">
        <w:t>европейских</w:t>
      </w:r>
    </w:p>
    <w:p w14:paraId="40484A51" w14:textId="54B02937" w:rsidR="004E267A" w:rsidRPr="00B667FF" w:rsidRDefault="007E6689" w:rsidP="00EE0C55">
      <w:pPr>
        <w:pStyle w:val="aff3"/>
        <w:spacing w:line="240" w:lineRule="auto"/>
        <w:ind w:firstLine="0"/>
        <w:jc w:val="center"/>
      </w:pPr>
      <w:r>
        <w:t>стандартов</w:t>
      </w:r>
      <w:r w:rsidR="00FE0D2E">
        <w:t xml:space="preserve"> </w:t>
      </w:r>
      <w:r w:rsidR="004E267A" w:rsidRPr="00B667FF">
        <w:t>национальным стандартам</w:t>
      </w:r>
    </w:p>
    <w:p w14:paraId="3057D6E0" w14:textId="77777777" w:rsidR="004E267A" w:rsidRPr="008A6F76" w:rsidRDefault="004E267A" w:rsidP="009B061F">
      <w:pPr>
        <w:shd w:val="clear" w:color="auto" w:fill="FFFFFF"/>
        <w:spacing w:line="360" w:lineRule="auto"/>
        <w:jc w:val="center"/>
        <w:rPr>
          <w:b/>
          <w:bCs/>
          <w:sz w:val="18"/>
          <w:szCs w:val="18"/>
        </w:rPr>
      </w:pPr>
    </w:p>
    <w:p w14:paraId="34DB13DC" w14:textId="77777777" w:rsidR="004E267A" w:rsidRPr="00B667FF" w:rsidRDefault="004E267A" w:rsidP="009B061F">
      <w:pPr>
        <w:shd w:val="clear" w:color="auto" w:fill="FFFFFF"/>
        <w:spacing w:line="360" w:lineRule="auto"/>
        <w:rPr>
          <w:bCs/>
          <w:spacing w:val="40"/>
          <w:sz w:val="22"/>
          <w:szCs w:val="22"/>
        </w:rPr>
      </w:pPr>
      <w:r w:rsidRPr="00B667FF">
        <w:rPr>
          <w:bCs/>
          <w:spacing w:val="40"/>
          <w:sz w:val="22"/>
          <w:szCs w:val="22"/>
        </w:rPr>
        <w:t xml:space="preserve">Таблица </w:t>
      </w:r>
      <w:r w:rsidRPr="00B667FF">
        <w:rPr>
          <w:bCs/>
          <w:sz w:val="22"/>
          <w:szCs w:val="22"/>
        </w:rPr>
        <w:t>ДА.1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8"/>
        <w:gridCol w:w="1699"/>
        <w:gridCol w:w="3962"/>
      </w:tblGrid>
      <w:tr w:rsidR="004E267A" w:rsidRPr="00B667FF" w14:paraId="1F0F04BD" w14:textId="77777777" w:rsidTr="00A42B76">
        <w:trPr>
          <w:trHeight w:val="567"/>
        </w:trPr>
        <w:tc>
          <w:tcPr>
            <w:tcW w:w="187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95B982" w14:textId="39BBB89B" w:rsidR="004E267A" w:rsidRPr="00B667FF" w:rsidRDefault="004E267A" w:rsidP="00595F99">
            <w:pPr>
              <w:spacing w:line="360" w:lineRule="auto"/>
              <w:jc w:val="center"/>
              <w:rPr>
                <w:bCs/>
                <w:spacing w:val="40"/>
                <w:sz w:val="22"/>
                <w:szCs w:val="22"/>
              </w:rPr>
            </w:pPr>
            <w:r w:rsidRPr="00B667FF">
              <w:rPr>
                <w:sz w:val="22"/>
                <w:szCs w:val="22"/>
              </w:rPr>
              <w:t xml:space="preserve">Обозначение ссылочного </w:t>
            </w:r>
            <w:r w:rsidR="007E6689">
              <w:rPr>
                <w:sz w:val="22"/>
                <w:szCs w:val="22"/>
              </w:rPr>
              <w:t>европейского</w:t>
            </w:r>
            <w:r w:rsidRPr="00B667FF">
              <w:rPr>
                <w:sz w:val="22"/>
                <w:szCs w:val="22"/>
              </w:rPr>
              <w:t xml:space="preserve"> стандарта </w:t>
            </w:r>
          </w:p>
        </w:tc>
        <w:tc>
          <w:tcPr>
            <w:tcW w:w="93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1FAA138" w14:textId="77777777" w:rsidR="004E267A" w:rsidRPr="00B667FF" w:rsidRDefault="004E267A" w:rsidP="009B061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7FF">
              <w:rPr>
                <w:sz w:val="22"/>
                <w:szCs w:val="22"/>
              </w:rPr>
              <w:t xml:space="preserve">Степень </w:t>
            </w:r>
          </w:p>
          <w:p w14:paraId="7707B7E2" w14:textId="77777777" w:rsidR="004E267A" w:rsidRPr="00B667FF" w:rsidRDefault="004E267A" w:rsidP="009B061F">
            <w:pPr>
              <w:spacing w:line="360" w:lineRule="auto"/>
              <w:jc w:val="center"/>
              <w:rPr>
                <w:bCs/>
                <w:spacing w:val="40"/>
                <w:sz w:val="22"/>
                <w:szCs w:val="22"/>
              </w:rPr>
            </w:pPr>
            <w:r w:rsidRPr="00B667FF">
              <w:rPr>
                <w:sz w:val="22"/>
                <w:szCs w:val="22"/>
              </w:rPr>
              <w:t>соответствия</w:t>
            </w:r>
          </w:p>
        </w:tc>
        <w:tc>
          <w:tcPr>
            <w:tcW w:w="218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E26516F" w14:textId="1DE7DFBC" w:rsidR="004E267A" w:rsidRPr="00B667FF" w:rsidRDefault="004E267A" w:rsidP="00F66B37">
            <w:pPr>
              <w:spacing w:line="360" w:lineRule="auto"/>
              <w:jc w:val="center"/>
              <w:rPr>
                <w:bCs/>
                <w:spacing w:val="40"/>
                <w:sz w:val="22"/>
                <w:szCs w:val="22"/>
              </w:rPr>
            </w:pPr>
            <w:r w:rsidRPr="00B667FF">
              <w:rPr>
                <w:sz w:val="22"/>
                <w:szCs w:val="22"/>
              </w:rPr>
              <w:t xml:space="preserve">Обозначение и наименование соответствующего национального стандарта </w:t>
            </w:r>
          </w:p>
        </w:tc>
      </w:tr>
      <w:tr w:rsidR="004E267A" w:rsidRPr="00B667FF" w14:paraId="301277FB" w14:textId="77777777" w:rsidTr="00A42B76">
        <w:trPr>
          <w:trHeight w:val="567"/>
        </w:trPr>
        <w:tc>
          <w:tcPr>
            <w:tcW w:w="1875" w:type="pct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E35926A" w14:textId="3241E794" w:rsidR="00785C18" w:rsidRPr="00785C18" w:rsidRDefault="00AA6FDD" w:rsidP="00AA6FDD">
            <w:pPr>
              <w:spacing w:line="360" w:lineRule="auto"/>
              <w:ind w:firstLine="317"/>
              <w:rPr>
                <w:sz w:val="22"/>
                <w:szCs w:val="22"/>
              </w:rPr>
            </w:pPr>
            <w:r w:rsidRPr="00B667FF">
              <w:rPr>
                <w:sz w:val="22"/>
                <w:szCs w:val="22"/>
                <w:lang w:val="en-US"/>
              </w:rPr>
              <w:t>EN 25580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38" w:type="pct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3EB87D" w14:textId="77777777" w:rsidR="004E267A" w:rsidRPr="00B667FF" w:rsidRDefault="004E267A" w:rsidP="009B061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7FF">
              <w:rPr>
                <w:sz w:val="22"/>
                <w:szCs w:val="22"/>
              </w:rPr>
              <w:t>—</w:t>
            </w:r>
          </w:p>
        </w:tc>
        <w:tc>
          <w:tcPr>
            <w:tcW w:w="2187" w:type="pct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9384DED" w14:textId="2510B393" w:rsidR="004E267A" w:rsidRPr="00B667FF" w:rsidRDefault="00B27979" w:rsidP="009B061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4E267A" w:rsidRPr="00B667FF" w14:paraId="1577F2EF" w14:textId="77777777" w:rsidTr="00A42B76">
        <w:trPr>
          <w:trHeight w:val="567"/>
        </w:trPr>
        <w:tc>
          <w:tcPr>
            <w:tcW w:w="187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1ADD3" w14:textId="2901FBD0" w:rsidR="00785C18" w:rsidRPr="00B667FF" w:rsidRDefault="00AA6FDD" w:rsidP="00785C18">
            <w:pPr>
              <w:spacing w:line="360" w:lineRule="auto"/>
              <w:ind w:firstLine="3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EN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ISO</w:t>
            </w:r>
            <w:r>
              <w:rPr>
                <w:sz w:val="22"/>
                <w:szCs w:val="22"/>
              </w:rPr>
              <w:t> 19232-1:2013</w:t>
            </w:r>
          </w:p>
        </w:tc>
        <w:tc>
          <w:tcPr>
            <w:tcW w:w="93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66919" w14:textId="77777777" w:rsidR="004E267A" w:rsidRPr="00B667FF" w:rsidRDefault="004E267A" w:rsidP="009B061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7FF">
              <w:rPr>
                <w:sz w:val="22"/>
                <w:szCs w:val="22"/>
              </w:rPr>
              <w:t>—</w:t>
            </w:r>
          </w:p>
        </w:tc>
        <w:tc>
          <w:tcPr>
            <w:tcW w:w="218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DA5E" w14:textId="6973FE2C" w:rsidR="004E267A" w:rsidRPr="00B667FF" w:rsidRDefault="00B27979" w:rsidP="00B2797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AA6FDD" w:rsidRPr="00B667FF" w14:paraId="6C7B3CA9" w14:textId="77777777" w:rsidTr="00A42B76">
        <w:trPr>
          <w:trHeight w:val="567"/>
        </w:trPr>
        <w:tc>
          <w:tcPr>
            <w:tcW w:w="187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8630E" w14:textId="229184C1" w:rsidR="00AA6FDD" w:rsidRPr="00B667FF" w:rsidRDefault="00AA6FDD" w:rsidP="00AA6FDD">
            <w:pPr>
              <w:spacing w:line="360" w:lineRule="auto"/>
              <w:ind w:firstLine="3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EN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ISO</w:t>
            </w:r>
            <w:r>
              <w:rPr>
                <w:sz w:val="22"/>
                <w:szCs w:val="22"/>
              </w:rPr>
              <w:t> 19232-2:2013</w:t>
            </w:r>
          </w:p>
        </w:tc>
        <w:tc>
          <w:tcPr>
            <w:tcW w:w="93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CD431" w14:textId="77777777" w:rsidR="00AA6FDD" w:rsidRPr="00B667FF" w:rsidRDefault="00AA6FDD" w:rsidP="00AA6FD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7FF">
              <w:rPr>
                <w:sz w:val="22"/>
                <w:szCs w:val="22"/>
              </w:rPr>
              <w:t>—</w:t>
            </w:r>
          </w:p>
        </w:tc>
        <w:tc>
          <w:tcPr>
            <w:tcW w:w="218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56045" w14:textId="416BB18C" w:rsidR="00AA6FDD" w:rsidRPr="00B667FF" w:rsidRDefault="00B27979" w:rsidP="00AA6FD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AA6FDD" w:rsidRPr="00B667FF" w14:paraId="16187DB2" w14:textId="77777777" w:rsidTr="00A42B76">
        <w:trPr>
          <w:trHeight w:val="567"/>
        </w:trPr>
        <w:tc>
          <w:tcPr>
            <w:tcW w:w="187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31A80" w14:textId="439E9490" w:rsidR="00AA6FDD" w:rsidRPr="003B33E5" w:rsidRDefault="00AA6FDD" w:rsidP="00AA6FDD">
            <w:pPr>
              <w:spacing w:line="360" w:lineRule="auto"/>
              <w:ind w:firstLine="31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EN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ISO</w:t>
            </w:r>
            <w:r>
              <w:rPr>
                <w:sz w:val="22"/>
                <w:szCs w:val="22"/>
              </w:rPr>
              <w:t> 11699-1:2011</w:t>
            </w:r>
          </w:p>
        </w:tc>
        <w:tc>
          <w:tcPr>
            <w:tcW w:w="93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C8B20" w14:textId="77777777" w:rsidR="00AA6FDD" w:rsidRPr="00B667FF" w:rsidRDefault="00AA6FDD" w:rsidP="00AA6FD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7FF">
              <w:rPr>
                <w:sz w:val="22"/>
                <w:szCs w:val="22"/>
              </w:rPr>
              <w:t>—</w:t>
            </w:r>
          </w:p>
        </w:tc>
        <w:tc>
          <w:tcPr>
            <w:tcW w:w="218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2104F" w14:textId="22CDBA25" w:rsidR="00AA6FDD" w:rsidRPr="00B667FF" w:rsidRDefault="00AA6FDD" w:rsidP="00AA6FD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7FF">
              <w:rPr>
                <w:sz w:val="22"/>
                <w:szCs w:val="22"/>
              </w:rPr>
              <w:t>*</w:t>
            </w:r>
          </w:p>
        </w:tc>
      </w:tr>
      <w:tr w:rsidR="00AA6FDD" w:rsidRPr="00B667FF" w14:paraId="506CCD57" w14:textId="77777777" w:rsidTr="00A42B76">
        <w:trPr>
          <w:trHeight w:val="567"/>
        </w:trPr>
        <w:tc>
          <w:tcPr>
            <w:tcW w:w="187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AC4B8" w14:textId="6C11199E" w:rsidR="00AA6FDD" w:rsidRPr="00E43C4D" w:rsidRDefault="00AA6FDD" w:rsidP="00EE32DC">
            <w:pPr>
              <w:spacing w:line="360" w:lineRule="auto"/>
              <w:ind w:firstLine="3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EN</w:t>
            </w:r>
            <w:r w:rsidRPr="00E43C4D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  <w:lang w:val="en-US"/>
              </w:rPr>
              <w:t>ISO</w:t>
            </w:r>
            <w:r w:rsidRPr="00E43C4D">
              <w:rPr>
                <w:sz w:val="22"/>
                <w:szCs w:val="22"/>
                <w:lang w:val="en-US"/>
              </w:rPr>
              <w:t> </w:t>
            </w:r>
            <w:r w:rsidRPr="00EE32DC">
              <w:rPr>
                <w:sz w:val="22"/>
                <w:szCs w:val="22"/>
                <w:lang w:val="en-US"/>
              </w:rPr>
              <w:t>11699-2:2012</w:t>
            </w:r>
            <w:r w:rsidR="00E43C4D" w:rsidRPr="00E43C4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3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9A362" w14:textId="77777777" w:rsidR="00AA6FDD" w:rsidRPr="00B667FF" w:rsidRDefault="00AA6FDD" w:rsidP="00AA6FD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667FF">
              <w:rPr>
                <w:sz w:val="22"/>
                <w:szCs w:val="22"/>
              </w:rPr>
              <w:t>—</w:t>
            </w:r>
          </w:p>
        </w:tc>
        <w:tc>
          <w:tcPr>
            <w:tcW w:w="218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DA697" w14:textId="0276C92D" w:rsidR="00AA6FDD" w:rsidRPr="00B667FF" w:rsidRDefault="00B27979" w:rsidP="00AA6FD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AA6FDD" w:rsidRPr="00B667FF" w14:paraId="40B3DDEB" w14:textId="77777777" w:rsidTr="009B061F">
        <w:trPr>
          <w:trHeight w:val="1128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5EECEB" w14:textId="46D9EC3B" w:rsidR="00AA6FDD" w:rsidRPr="00B667FF" w:rsidRDefault="00AA6FDD" w:rsidP="004F4E67">
            <w:pPr>
              <w:widowControl/>
              <w:autoSpaceDE/>
              <w:autoSpaceDN/>
              <w:adjustRightInd/>
              <w:spacing w:line="360" w:lineRule="auto"/>
              <w:ind w:firstLine="567"/>
              <w:jc w:val="both"/>
              <w:rPr>
                <w:snapToGrid/>
                <w:sz w:val="22"/>
                <w:szCs w:val="22"/>
              </w:rPr>
            </w:pPr>
            <w:r w:rsidRPr="00B667FF">
              <w:rPr>
                <w:snapToGrid/>
                <w:sz w:val="22"/>
                <w:szCs w:val="22"/>
              </w:rPr>
              <w:t>*</w:t>
            </w:r>
            <w:r w:rsidRPr="00B667FF">
              <w:rPr>
                <w:snapToGrid/>
                <w:sz w:val="22"/>
                <w:szCs w:val="22"/>
                <w:vertAlign w:val="superscript"/>
              </w:rPr>
              <w:t xml:space="preserve"> </w:t>
            </w:r>
            <w:r w:rsidRPr="00B667FF">
              <w:rPr>
                <w:snapToGrid/>
                <w:sz w:val="22"/>
                <w:szCs w:val="22"/>
              </w:rPr>
              <w:t>Соответствующий национальный стандарт отсутствует</w:t>
            </w:r>
            <w:r w:rsidR="00D44C20">
              <w:rPr>
                <w:snapToGrid/>
                <w:sz w:val="22"/>
                <w:szCs w:val="22"/>
              </w:rPr>
              <w:t xml:space="preserve">. </w:t>
            </w:r>
            <w:r w:rsidR="00D44C20" w:rsidRPr="00577997">
              <w:rPr>
                <w:snapToGrid/>
                <w:sz w:val="22"/>
                <w:szCs w:val="22"/>
              </w:rPr>
              <w:t xml:space="preserve">До его принятия рекомендуется использовать перевод на русский язык данного европейского </w:t>
            </w:r>
            <w:r w:rsidR="00D44C20">
              <w:rPr>
                <w:snapToGrid/>
                <w:sz w:val="22"/>
                <w:szCs w:val="22"/>
              </w:rPr>
              <w:t>стандар</w:t>
            </w:r>
            <w:r w:rsidR="00D44C20" w:rsidRPr="00577997">
              <w:rPr>
                <w:snapToGrid/>
                <w:sz w:val="22"/>
                <w:szCs w:val="22"/>
              </w:rPr>
              <w:t>та.</w:t>
            </w:r>
          </w:p>
        </w:tc>
      </w:tr>
    </w:tbl>
    <w:p w14:paraId="4F556573" w14:textId="77777777" w:rsidR="004E267A" w:rsidRPr="008A6F76" w:rsidRDefault="004E267A" w:rsidP="009B061F">
      <w:pPr>
        <w:spacing w:line="360" w:lineRule="auto"/>
        <w:rPr>
          <w:rFonts w:eastAsia="Arial,Italic"/>
          <w:iCs/>
          <w:snapToGrid/>
          <w:sz w:val="18"/>
          <w:szCs w:val="18"/>
        </w:rPr>
      </w:pPr>
    </w:p>
    <w:p w14:paraId="158F9B3D" w14:textId="1227350F" w:rsidR="00F416C9" w:rsidRDefault="00F416C9" w:rsidP="009B061F">
      <w:pPr>
        <w:spacing w:line="360" w:lineRule="auto"/>
        <w:rPr>
          <w:rFonts w:eastAsia="Arial,Italic"/>
          <w:iCs/>
          <w:snapToGrid/>
          <w:sz w:val="18"/>
          <w:szCs w:val="18"/>
        </w:rPr>
      </w:pPr>
    </w:p>
    <w:p w14:paraId="052B47C9" w14:textId="7E98B801" w:rsidR="00BC50A5" w:rsidRDefault="00BC50A5">
      <w:pPr>
        <w:widowControl/>
        <w:autoSpaceDE/>
        <w:autoSpaceDN/>
        <w:adjustRightInd/>
        <w:rPr>
          <w:rFonts w:eastAsia="Arial,Italic"/>
          <w:iCs/>
          <w:snapToGrid/>
          <w:sz w:val="18"/>
          <w:szCs w:val="18"/>
        </w:rPr>
      </w:pPr>
      <w:r>
        <w:rPr>
          <w:rFonts w:eastAsia="Arial,Italic"/>
          <w:iCs/>
          <w:snapToGrid/>
          <w:sz w:val="18"/>
          <w:szCs w:val="18"/>
        </w:rPr>
        <w:br w:type="page"/>
      </w:r>
    </w:p>
    <w:p w14:paraId="5DACE844" w14:textId="413B329D" w:rsidR="00BC50A5" w:rsidRDefault="00BC50A5" w:rsidP="00BC50A5">
      <w:pPr>
        <w:spacing w:line="360" w:lineRule="auto"/>
        <w:jc w:val="center"/>
        <w:rPr>
          <w:rFonts w:eastAsia="Arial,Italic"/>
          <w:b/>
          <w:iCs/>
          <w:snapToGrid/>
          <w:sz w:val="24"/>
          <w:szCs w:val="24"/>
        </w:rPr>
      </w:pPr>
      <w:r w:rsidRPr="00544F46">
        <w:rPr>
          <w:rFonts w:eastAsia="Arial,Italic"/>
          <w:b/>
          <w:iCs/>
          <w:snapToGrid/>
          <w:sz w:val="24"/>
          <w:szCs w:val="24"/>
        </w:rPr>
        <w:lastRenderedPageBreak/>
        <w:t>Библиография</w:t>
      </w: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46"/>
        <w:gridCol w:w="1984"/>
        <w:gridCol w:w="6229"/>
      </w:tblGrid>
      <w:tr w:rsidR="00226F42" w:rsidRPr="004C72E9" w14:paraId="40C0FB5E" w14:textId="77777777" w:rsidTr="00226F42">
        <w:tc>
          <w:tcPr>
            <w:tcW w:w="846" w:type="dxa"/>
          </w:tcPr>
          <w:p w14:paraId="19506CBC" w14:textId="57BA4ECE" w:rsidR="00226F42" w:rsidRDefault="00226F42" w:rsidP="00226F42">
            <w:pPr>
              <w:spacing w:line="360" w:lineRule="auto"/>
              <w:jc w:val="center"/>
              <w:rPr>
                <w:rFonts w:eastAsia="Arial,Italic"/>
                <w:b/>
                <w:iCs/>
                <w:snapToGrid/>
                <w:sz w:val="24"/>
                <w:szCs w:val="24"/>
                <w:lang w:val="en-US"/>
              </w:rPr>
            </w:pPr>
            <w:r w:rsidRPr="00507BC8">
              <w:rPr>
                <w:rFonts w:eastAsia="Arial,Italic"/>
                <w:iCs/>
                <w:snapToGrid/>
                <w:sz w:val="24"/>
                <w:szCs w:val="24"/>
                <w:lang w:val="en-US"/>
              </w:rPr>
              <w:t>[1]</w:t>
            </w:r>
          </w:p>
        </w:tc>
        <w:tc>
          <w:tcPr>
            <w:tcW w:w="1984" w:type="dxa"/>
          </w:tcPr>
          <w:p w14:paraId="3D681D1F" w14:textId="216E16D8" w:rsidR="00226F42" w:rsidRDefault="00226F42" w:rsidP="00226F42">
            <w:pPr>
              <w:spacing w:line="360" w:lineRule="auto"/>
              <w:jc w:val="center"/>
              <w:rPr>
                <w:rFonts w:eastAsia="Arial,Italic"/>
                <w:b/>
                <w:iCs/>
                <w:snapToGrid/>
                <w:sz w:val="24"/>
                <w:szCs w:val="24"/>
                <w:lang w:val="en-US"/>
              </w:rPr>
            </w:pPr>
            <w:r w:rsidRPr="00507BC8">
              <w:rPr>
                <w:rFonts w:eastAsia="Arial,Italic"/>
                <w:iCs/>
                <w:snapToGrid/>
                <w:sz w:val="24"/>
                <w:szCs w:val="24"/>
                <w:lang w:val="en-US"/>
              </w:rPr>
              <w:t>EN ISO 9712</w:t>
            </w:r>
          </w:p>
        </w:tc>
        <w:tc>
          <w:tcPr>
            <w:tcW w:w="6229" w:type="dxa"/>
          </w:tcPr>
          <w:p w14:paraId="5E320A46" w14:textId="4DD9DB16" w:rsidR="00226F42" w:rsidRDefault="00226F42" w:rsidP="004C72E9">
            <w:pPr>
              <w:spacing w:line="360" w:lineRule="auto"/>
              <w:rPr>
                <w:rFonts w:eastAsia="Arial,Italic"/>
                <w:b/>
                <w:iCs/>
                <w:snapToGrid/>
                <w:sz w:val="24"/>
                <w:szCs w:val="24"/>
                <w:lang w:val="en-US"/>
              </w:rPr>
            </w:pPr>
            <w:r w:rsidRPr="004B01C3">
              <w:rPr>
                <w:rFonts w:eastAsia="Arial,Italic"/>
                <w:bCs/>
                <w:iCs/>
                <w:snapToGrid/>
                <w:sz w:val="24"/>
                <w:szCs w:val="24"/>
                <w:lang w:val="en-US"/>
              </w:rPr>
              <w:t xml:space="preserve">Nondestructive testing. Qualification and certification of personnel </w:t>
            </w:r>
            <w:r w:rsidR="004C72E9">
              <w:rPr>
                <w:rFonts w:eastAsia="Arial,Italic"/>
                <w:bCs/>
                <w:iCs/>
                <w:snapToGrid/>
                <w:sz w:val="24"/>
                <w:szCs w:val="24"/>
                <w:lang w:val="en-US"/>
              </w:rPr>
              <w:t>[</w:t>
            </w:r>
            <w:r w:rsidRPr="004B01C3">
              <w:rPr>
                <w:rFonts w:eastAsia="Arial,Italic"/>
                <w:iCs/>
                <w:snapToGrid/>
                <w:sz w:val="24"/>
                <w:szCs w:val="24"/>
              </w:rPr>
              <w:t>Неразрушающийся</w:t>
            </w:r>
            <w:r w:rsidRPr="004B01C3">
              <w:rPr>
                <w:rFonts w:eastAsia="Arial,Italic"/>
                <w:iCs/>
                <w:snapToGrid/>
                <w:sz w:val="24"/>
                <w:szCs w:val="24"/>
                <w:lang w:val="en-US"/>
              </w:rPr>
              <w:t xml:space="preserve"> </w:t>
            </w:r>
            <w:r w:rsidRPr="004B01C3">
              <w:rPr>
                <w:rFonts w:eastAsia="Arial,Italic"/>
                <w:iCs/>
                <w:snapToGrid/>
                <w:sz w:val="24"/>
                <w:szCs w:val="24"/>
              </w:rPr>
              <w:t>контроль</w:t>
            </w:r>
            <w:r w:rsidRPr="004B01C3">
              <w:rPr>
                <w:rFonts w:eastAsia="Arial,Italic"/>
                <w:iCs/>
                <w:snapToGrid/>
                <w:sz w:val="24"/>
                <w:szCs w:val="24"/>
                <w:lang w:val="en-US"/>
              </w:rPr>
              <w:t xml:space="preserve">. </w:t>
            </w:r>
            <w:r w:rsidRPr="004B01C3">
              <w:rPr>
                <w:rFonts w:eastAsia="Arial,Italic"/>
                <w:iCs/>
                <w:snapToGrid/>
                <w:sz w:val="24"/>
                <w:szCs w:val="24"/>
              </w:rPr>
              <w:t>Квалификация</w:t>
            </w:r>
            <w:r w:rsidRPr="004C72E9">
              <w:rPr>
                <w:rFonts w:eastAsia="Arial,Italic"/>
                <w:iCs/>
                <w:snapToGrid/>
                <w:sz w:val="24"/>
                <w:szCs w:val="24"/>
                <w:lang w:val="en-US"/>
              </w:rPr>
              <w:t xml:space="preserve"> </w:t>
            </w:r>
            <w:r w:rsidRPr="004B01C3">
              <w:rPr>
                <w:rFonts w:eastAsia="Arial,Italic"/>
                <w:iCs/>
                <w:snapToGrid/>
                <w:sz w:val="24"/>
                <w:szCs w:val="24"/>
              </w:rPr>
              <w:t>и</w:t>
            </w:r>
            <w:r w:rsidRPr="004C72E9">
              <w:rPr>
                <w:rFonts w:eastAsia="Arial,Italic"/>
                <w:iCs/>
                <w:snapToGrid/>
                <w:sz w:val="24"/>
                <w:szCs w:val="24"/>
                <w:lang w:val="en-US"/>
              </w:rPr>
              <w:t xml:space="preserve"> </w:t>
            </w:r>
            <w:r w:rsidRPr="004B01C3">
              <w:rPr>
                <w:rFonts w:eastAsia="Arial,Italic"/>
                <w:iCs/>
                <w:snapToGrid/>
                <w:sz w:val="24"/>
                <w:szCs w:val="24"/>
              </w:rPr>
              <w:t>аттестация</w:t>
            </w:r>
            <w:r w:rsidRPr="004C72E9">
              <w:rPr>
                <w:rFonts w:eastAsia="Arial,Italic"/>
                <w:iCs/>
                <w:snapToGrid/>
                <w:sz w:val="24"/>
                <w:szCs w:val="24"/>
                <w:lang w:val="en-US"/>
              </w:rPr>
              <w:t xml:space="preserve"> </w:t>
            </w:r>
            <w:r w:rsidRPr="004B01C3">
              <w:rPr>
                <w:rFonts w:eastAsia="Arial,Italic"/>
                <w:iCs/>
                <w:snapToGrid/>
                <w:sz w:val="24"/>
                <w:szCs w:val="24"/>
              </w:rPr>
              <w:t>персонала</w:t>
            </w:r>
            <w:r w:rsidRPr="004C72E9">
              <w:rPr>
                <w:rFonts w:eastAsia="Arial,Italic"/>
                <w:iCs/>
                <w:snapToGrid/>
                <w:sz w:val="24"/>
                <w:szCs w:val="24"/>
                <w:lang w:val="en-US"/>
              </w:rPr>
              <w:t xml:space="preserve"> (ISO 9712)</w:t>
            </w:r>
            <w:r w:rsidR="004C72E9">
              <w:rPr>
                <w:rFonts w:eastAsia="Arial,Italic"/>
                <w:iCs/>
                <w:snapToGrid/>
                <w:sz w:val="24"/>
                <w:szCs w:val="24"/>
                <w:lang w:val="en-US"/>
              </w:rPr>
              <w:t>]</w:t>
            </w:r>
            <w:r>
              <w:rPr>
                <w:rStyle w:val="af0"/>
                <w:rFonts w:eastAsia="Arial,Italic"/>
                <w:iCs/>
                <w:snapToGrid/>
                <w:sz w:val="24"/>
                <w:szCs w:val="24"/>
              </w:rPr>
              <w:footnoteReference w:id="5"/>
            </w:r>
            <w:r w:rsidRPr="004C72E9">
              <w:rPr>
                <w:rFonts w:eastAsia="Arial,Italic"/>
                <w:iCs/>
                <w:snapToGrid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17117BE4" w14:textId="77777777" w:rsidR="00226F42" w:rsidRPr="006578A6" w:rsidRDefault="00226F42" w:rsidP="00BC50A5">
      <w:pPr>
        <w:spacing w:line="360" w:lineRule="auto"/>
        <w:jc w:val="center"/>
        <w:rPr>
          <w:rFonts w:eastAsia="Arial,Italic"/>
          <w:b/>
          <w:iCs/>
          <w:snapToGrid/>
          <w:sz w:val="24"/>
          <w:szCs w:val="24"/>
          <w:lang w:val="en-US"/>
        </w:rPr>
      </w:pPr>
    </w:p>
    <w:p w14:paraId="32F8875D" w14:textId="77777777" w:rsidR="00F416C9" w:rsidRPr="004C72E9" w:rsidRDefault="00F416C9" w:rsidP="009B061F">
      <w:pPr>
        <w:spacing w:line="360" w:lineRule="auto"/>
        <w:rPr>
          <w:rFonts w:eastAsia="Arial,Italic"/>
          <w:iCs/>
          <w:snapToGrid/>
          <w:sz w:val="18"/>
          <w:szCs w:val="18"/>
          <w:lang w:val="en-US"/>
        </w:rPr>
      </w:pPr>
    </w:p>
    <w:p w14:paraId="5E19A56F" w14:textId="77777777" w:rsidR="00F416C9" w:rsidRPr="004C72E9" w:rsidRDefault="00F416C9" w:rsidP="009B061F">
      <w:pPr>
        <w:spacing w:line="360" w:lineRule="auto"/>
        <w:rPr>
          <w:rFonts w:eastAsia="Arial,Italic"/>
          <w:iCs/>
          <w:snapToGrid/>
          <w:sz w:val="18"/>
          <w:szCs w:val="18"/>
          <w:lang w:val="en-US"/>
        </w:rPr>
        <w:sectPr w:rsidR="00F416C9" w:rsidRPr="004C72E9" w:rsidSect="00377A47">
          <w:headerReference w:type="even" r:id="rId26"/>
          <w:headerReference w:type="default" r:id="rId27"/>
          <w:footerReference w:type="even" r:id="rId28"/>
          <w:footerReference w:type="default" r:id="rId29"/>
          <w:footerReference w:type="first" r:id="rId30"/>
          <w:footnotePr>
            <w:numRestart w:val="eachPage"/>
          </w:footnotePr>
          <w:pgSz w:w="11904" w:h="16838"/>
          <w:pgMar w:top="1134" w:right="1134" w:bottom="1134" w:left="1701" w:header="720" w:footer="720" w:gutter="0"/>
          <w:pgNumType w:start="1"/>
          <w:cols w:space="60"/>
          <w:noEndnote/>
          <w:docGrid w:linePitch="272"/>
        </w:sectPr>
      </w:pPr>
    </w:p>
    <w:p w14:paraId="1CFE4AE0" w14:textId="696CE32F" w:rsidR="008A6F76" w:rsidRPr="004C72E9" w:rsidRDefault="008A6F76" w:rsidP="009B061F">
      <w:pPr>
        <w:spacing w:line="360" w:lineRule="auto"/>
        <w:rPr>
          <w:rFonts w:eastAsia="Arial,Italic"/>
          <w:iCs/>
          <w:snapToGrid/>
          <w:sz w:val="18"/>
          <w:szCs w:val="18"/>
          <w:lang w:val="en-US"/>
        </w:rPr>
      </w:pPr>
    </w:p>
    <w:p w14:paraId="628B2D11" w14:textId="77777777" w:rsidR="008A6F76" w:rsidRPr="004C72E9" w:rsidRDefault="008A6F76" w:rsidP="009B061F">
      <w:pPr>
        <w:spacing w:line="360" w:lineRule="auto"/>
        <w:rPr>
          <w:rFonts w:eastAsia="Arial,Italic"/>
          <w:iCs/>
          <w:snapToGrid/>
          <w:sz w:val="18"/>
          <w:szCs w:val="18"/>
          <w:lang w:val="en-US"/>
        </w:rPr>
      </w:pPr>
    </w:p>
    <w:p w14:paraId="104CE023" w14:textId="77777777" w:rsidR="008A6F76" w:rsidRPr="004C72E9" w:rsidRDefault="008A6F76" w:rsidP="009B061F">
      <w:pPr>
        <w:spacing w:line="360" w:lineRule="auto"/>
        <w:rPr>
          <w:rFonts w:eastAsia="Arial,Italic"/>
          <w:iCs/>
          <w:snapToGrid/>
          <w:sz w:val="18"/>
          <w:szCs w:val="18"/>
          <w:lang w:val="en-US"/>
        </w:rPr>
      </w:pPr>
    </w:p>
    <w:p w14:paraId="703F54F6" w14:textId="77777777" w:rsidR="008A6F76" w:rsidRPr="004C72E9" w:rsidRDefault="008A6F76" w:rsidP="009B061F">
      <w:pPr>
        <w:spacing w:line="360" w:lineRule="auto"/>
        <w:rPr>
          <w:rFonts w:eastAsia="Arial,Italic"/>
          <w:iCs/>
          <w:snapToGrid/>
          <w:sz w:val="18"/>
          <w:szCs w:val="18"/>
          <w:lang w:val="en-US"/>
        </w:rPr>
      </w:pPr>
    </w:p>
    <w:p w14:paraId="48AB4EB0" w14:textId="77777777" w:rsidR="008A6F76" w:rsidRPr="004C72E9" w:rsidRDefault="008A6F76" w:rsidP="009B061F">
      <w:pPr>
        <w:spacing w:line="360" w:lineRule="auto"/>
        <w:rPr>
          <w:rFonts w:eastAsia="Arial,Italic"/>
          <w:iCs/>
          <w:snapToGrid/>
          <w:sz w:val="18"/>
          <w:szCs w:val="18"/>
          <w:lang w:val="en-US"/>
        </w:rPr>
      </w:pPr>
    </w:p>
    <w:p w14:paraId="6EF69060" w14:textId="1F3AC1A5" w:rsidR="008A6F76" w:rsidRPr="004C72E9" w:rsidRDefault="008A6F76" w:rsidP="009B061F">
      <w:pPr>
        <w:spacing w:line="360" w:lineRule="auto"/>
        <w:rPr>
          <w:rFonts w:eastAsia="Arial,Italic"/>
          <w:iCs/>
          <w:snapToGrid/>
          <w:sz w:val="18"/>
          <w:szCs w:val="18"/>
          <w:lang w:val="en-US"/>
        </w:rPr>
      </w:pPr>
    </w:p>
    <w:p w14:paraId="040D95EF" w14:textId="67888D68" w:rsidR="008A6F76" w:rsidRPr="004C72E9" w:rsidRDefault="008A6F76" w:rsidP="009B061F">
      <w:pPr>
        <w:spacing w:line="360" w:lineRule="auto"/>
        <w:rPr>
          <w:rFonts w:eastAsia="Arial,Italic"/>
          <w:iCs/>
          <w:snapToGrid/>
          <w:sz w:val="18"/>
          <w:szCs w:val="18"/>
          <w:lang w:val="en-US"/>
        </w:rPr>
      </w:pPr>
    </w:p>
    <w:p w14:paraId="183DAA66" w14:textId="57E27EC4" w:rsidR="008A6F76" w:rsidRPr="004C72E9" w:rsidRDefault="008A6F76" w:rsidP="009B061F">
      <w:pPr>
        <w:spacing w:line="360" w:lineRule="auto"/>
        <w:rPr>
          <w:rFonts w:eastAsia="Arial,Italic"/>
          <w:iCs/>
          <w:snapToGrid/>
          <w:sz w:val="18"/>
          <w:szCs w:val="18"/>
          <w:lang w:val="en-US"/>
        </w:rPr>
      </w:pPr>
    </w:p>
    <w:p w14:paraId="10BEC3DB" w14:textId="61A9F6F7" w:rsidR="008A6F76" w:rsidRPr="004C72E9" w:rsidRDefault="008A6F76" w:rsidP="009B061F">
      <w:pPr>
        <w:spacing w:line="360" w:lineRule="auto"/>
        <w:rPr>
          <w:rFonts w:eastAsia="Arial,Italic"/>
          <w:iCs/>
          <w:snapToGrid/>
          <w:sz w:val="18"/>
          <w:szCs w:val="18"/>
          <w:lang w:val="en-US"/>
        </w:rPr>
      </w:pPr>
    </w:p>
    <w:p w14:paraId="016C4FE6" w14:textId="0FEEC7A7" w:rsidR="008A6F76" w:rsidRPr="004C72E9" w:rsidRDefault="008A6F76" w:rsidP="009B061F">
      <w:pPr>
        <w:spacing w:line="360" w:lineRule="auto"/>
        <w:rPr>
          <w:rFonts w:eastAsia="Arial,Italic"/>
          <w:iCs/>
          <w:snapToGrid/>
          <w:sz w:val="18"/>
          <w:szCs w:val="18"/>
          <w:lang w:val="en-US"/>
        </w:rPr>
      </w:pPr>
    </w:p>
    <w:p w14:paraId="3341EBE5" w14:textId="2D9553D7" w:rsidR="008A6F76" w:rsidRPr="004C72E9" w:rsidRDefault="008A6F76" w:rsidP="009B061F">
      <w:pPr>
        <w:spacing w:line="360" w:lineRule="auto"/>
        <w:rPr>
          <w:rFonts w:eastAsia="Arial,Italic"/>
          <w:iCs/>
          <w:snapToGrid/>
          <w:sz w:val="24"/>
          <w:szCs w:val="24"/>
          <w:lang w:val="en-US"/>
        </w:rPr>
      </w:pPr>
    </w:p>
    <w:p w14:paraId="030372A8" w14:textId="6F1DD737" w:rsidR="008A6F76" w:rsidRPr="004C72E9" w:rsidRDefault="008A6F76" w:rsidP="009B061F">
      <w:pPr>
        <w:spacing w:line="360" w:lineRule="auto"/>
        <w:rPr>
          <w:rFonts w:eastAsia="Arial,Italic"/>
          <w:iCs/>
          <w:snapToGrid/>
          <w:sz w:val="24"/>
          <w:szCs w:val="24"/>
          <w:lang w:val="en-US"/>
        </w:rPr>
      </w:pPr>
    </w:p>
    <w:p w14:paraId="36525A6E" w14:textId="7CB173CB" w:rsidR="008A6F76" w:rsidRPr="004C72E9" w:rsidRDefault="008A6F76" w:rsidP="009B061F">
      <w:pPr>
        <w:spacing w:line="360" w:lineRule="auto"/>
        <w:rPr>
          <w:rFonts w:eastAsia="Arial,Italic"/>
          <w:iCs/>
          <w:snapToGrid/>
          <w:sz w:val="24"/>
          <w:szCs w:val="24"/>
          <w:lang w:val="en-US"/>
        </w:rPr>
      </w:pPr>
    </w:p>
    <w:p w14:paraId="1064036C" w14:textId="2552EA02" w:rsidR="008A6F76" w:rsidRPr="004C72E9" w:rsidRDefault="008A6F76" w:rsidP="009B061F">
      <w:pPr>
        <w:spacing w:line="360" w:lineRule="auto"/>
        <w:rPr>
          <w:rFonts w:eastAsia="Arial,Italic"/>
          <w:iCs/>
          <w:snapToGrid/>
          <w:sz w:val="24"/>
          <w:szCs w:val="24"/>
          <w:lang w:val="en-US"/>
        </w:rPr>
      </w:pPr>
    </w:p>
    <w:p w14:paraId="67E403AC" w14:textId="77777777" w:rsidR="0087587A" w:rsidRPr="004C72E9" w:rsidRDefault="0087587A" w:rsidP="009B061F">
      <w:pPr>
        <w:spacing w:line="360" w:lineRule="auto"/>
        <w:rPr>
          <w:rFonts w:eastAsia="Arial,Italic"/>
          <w:iCs/>
          <w:snapToGrid/>
          <w:sz w:val="24"/>
          <w:szCs w:val="24"/>
          <w:lang w:val="en-US"/>
        </w:rPr>
      </w:pPr>
    </w:p>
    <w:p w14:paraId="316DDB97" w14:textId="77777777" w:rsidR="0087587A" w:rsidRPr="004C72E9" w:rsidRDefault="0087587A" w:rsidP="009B061F">
      <w:pPr>
        <w:spacing w:line="360" w:lineRule="auto"/>
        <w:rPr>
          <w:rFonts w:eastAsia="Arial,Italic"/>
          <w:iCs/>
          <w:snapToGrid/>
          <w:sz w:val="24"/>
          <w:szCs w:val="24"/>
          <w:lang w:val="en-US"/>
        </w:rPr>
      </w:pPr>
    </w:p>
    <w:p w14:paraId="5E8DFE3B" w14:textId="77777777" w:rsidR="0087587A" w:rsidRPr="004C72E9" w:rsidRDefault="0087587A" w:rsidP="009B061F">
      <w:pPr>
        <w:spacing w:line="360" w:lineRule="auto"/>
        <w:rPr>
          <w:rFonts w:eastAsia="Arial,Italic"/>
          <w:iCs/>
          <w:snapToGrid/>
          <w:sz w:val="24"/>
          <w:szCs w:val="24"/>
          <w:lang w:val="en-US"/>
        </w:rPr>
      </w:pPr>
    </w:p>
    <w:tbl>
      <w:tblPr>
        <w:tblpPr w:leftFromText="180" w:rightFromText="180" w:horzAnchor="margin" w:tblpY="225"/>
        <w:tblW w:w="9639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9"/>
        <w:gridCol w:w="3105"/>
        <w:gridCol w:w="2125"/>
      </w:tblGrid>
      <w:tr w:rsidR="00872E3B" w:rsidRPr="00B667FF" w14:paraId="3E3B4A5C" w14:textId="77777777" w:rsidTr="00D33BFB">
        <w:trPr>
          <w:trHeight w:val="831"/>
        </w:trPr>
        <w:tc>
          <w:tcPr>
            <w:tcW w:w="963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85EF720" w14:textId="3917FAF1" w:rsidR="00872E3B" w:rsidRPr="00B667FF" w:rsidRDefault="00872E3B" w:rsidP="00821795">
            <w:pPr>
              <w:spacing w:line="360" w:lineRule="auto"/>
              <w:ind w:left="7938" w:hanging="7938"/>
              <w:rPr>
                <w:sz w:val="24"/>
                <w:szCs w:val="24"/>
              </w:rPr>
            </w:pPr>
            <w:r w:rsidRPr="004C72E9">
              <w:rPr>
                <w:sz w:val="24"/>
                <w:szCs w:val="24"/>
                <w:lang w:val="en-US"/>
              </w:rPr>
              <w:br w:type="page"/>
            </w:r>
            <w:r w:rsidRPr="00B667FF">
              <w:rPr>
                <w:sz w:val="24"/>
                <w:szCs w:val="24"/>
              </w:rPr>
              <w:t>УДК</w:t>
            </w:r>
            <w:r w:rsidR="00F62F44">
              <w:rPr>
                <w:sz w:val="24"/>
                <w:szCs w:val="24"/>
              </w:rPr>
              <w:t xml:space="preserve"> </w:t>
            </w:r>
            <w:r w:rsidR="00F62F44" w:rsidRPr="00F62F44">
              <w:rPr>
                <w:sz w:val="24"/>
                <w:szCs w:val="24"/>
              </w:rPr>
              <w:t>621.791</w:t>
            </w:r>
            <w:r w:rsidR="00331E71">
              <w:rPr>
                <w:sz w:val="24"/>
                <w:szCs w:val="24"/>
              </w:rPr>
              <w:t>:006.</w:t>
            </w:r>
            <w:r w:rsidR="00331E71" w:rsidRPr="00DC33C7">
              <w:rPr>
                <w:sz w:val="24"/>
                <w:szCs w:val="24"/>
              </w:rPr>
              <w:t>354</w:t>
            </w:r>
            <w:r w:rsidR="00F62F44" w:rsidRPr="00DC33C7">
              <w:rPr>
                <w:sz w:val="24"/>
                <w:szCs w:val="24"/>
              </w:rPr>
              <w:t xml:space="preserve">                                                          </w:t>
            </w:r>
            <w:r w:rsidR="00810FAA" w:rsidRPr="00DC33C7">
              <w:rPr>
                <w:sz w:val="24"/>
                <w:szCs w:val="24"/>
              </w:rPr>
              <w:t xml:space="preserve">                          </w:t>
            </w:r>
            <w:r w:rsidR="00126C9D" w:rsidRPr="00DC33C7">
              <w:rPr>
                <w:sz w:val="24"/>
                <w:szCs w:val="24"/>
              </w:rPr>
              <w:t xml:space="preserve">ОКС </w:t>
            </w:r>
            <w:r w:rsidR="00821795" w:rsidRPr="00DC33C7">
              <w:rPr>
                <w:sz w:val="24"/>
                <w:szCs w:val="24"/>
              </w:rPr>
              <w:t xml:space="preserve">25.160.40 </w:t>
            </w:r>
            <w:r w:rsidR="00126C9D">
              <w:rPr>
                <w:sz w:val="24"/>
                <w:szCs w:val="24"/>
              </w:rPr>
              <w:br/>
            </w:r>
            <w:r w:rsidRPr="00B667FF">
              <w:rPr>
                <w:sz w:val="24"/>
                <w:szCs w:val="24"/>
              </w:rPr>
              <w:t xml:space="preserve">                 </w:t>
            </w:r>
            <w:r w:rsidR="00605725" w:rsidRPr="00B667FF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872E3B" w:rsidRPr="00B667FF" w14:paraId="41501F90" w14:textId="77777777" w:rsidTr="00D33BFB">
        <w:trPr>
          <w:trHeight w:val="20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14:paraId="03A08D0F" w14:textId="260D0BF9" w:rsidR="00872E3B" w:rsidRPr="00B667FF" w:rsidRDefault="00872E3B" w:rsidP="00BE653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667FF">
              <w:rPr>
                <w:sz w:val="24"/>
                <w:szCs w:val="24"/>
              </w:rPr>
              <w:t>Ключевые слова: неразрушающий контроль, сварные соединения, термопластичные материалы, рентгеновское излучение</w:t>
            </w:r>
            <w:r w:rsidR="00331E71">
              <w:rPr>
                <w:sz w:val="24"/>
                <w:szCs w:val="24"/>
              </w:rPr>
              <w:t>, радиографический</w:t>
            </w:r>
            <w:r w:rsidR="00BE653C">
              <w:rPr>
                <w:sz w:val="24"/>
                <w:szCs w:val="24"/>
              </w:rPr>
              <w:t xml:space="preserve"> (рентгеновский)</w:t>
            </w:r>
            <w:r w:rsidR="00331E71">
              <w:rPr>
                <w:sz w:val="24"/>
                <w:szCs w:val="24"/>
              </w:rPr>
              <w:t xml:space="preserve"> контроль</w:t>
            </w:r>
          </w:p>
        </w:tc>
      </w:tr>
      <w:tr w:rsidR="00872E3B" w:rsidRPr="00B667FF" w14:paraId="4ABFEEC8" w14:textId="77777777" w:rsidTr="00D33BFB">
        <w:trPr>
          <w:trHeight w:val="356"/>
        </w:trPr>
        <w:tc>
          <w:tcPr>
            <w:tcW w:w="4409" w:type="dxa"/>
            <w:tcBorders>
              <w:bottom w:val="nil"/>
            </w:tcBorders>
          </w:tcPr>
          <w:p w14:paraId="39D7AA1C" w14:textId="77777777" w:rsidR="00872E3B" w:rsidRPr="00B667FF" w:rsidRDefault="00872E3B" w:rsidP="00D33BFB">
            <w:pPr>
              <w:spacing w:line="360" w:lineRule="auto"/>
              <w:rPr>
                <w:sz w:val="24"/>
                <w:szCs w:val="24"/>
              </w:rPr>
            </w:pPr>
          </w:p>
          <w:p w14:paraId="21A5C300" w14:textId="77777777" w:rsidR="00AC6343" w:rsidRPr="00B667FF" w:rsidRDefault="00AC6343" w:rsidP="00D33BFB">
            <w:pPr>
              <w:spacing w:line="360" w:lineRule="auto"/>
              <w:rPr>
                <w:sz w:val="24"/>
                <w:szCs w:val="24"/>
              </w:rPr>
            </w:pPr>
          </w:p>
          <w:p w14:paraId="1AE9B64E" w14:textId="6F8DD0B7" w:rsidR="00872E3B" w:rsidRPr="00B667FF" w:rsidRDefault="00872E3B" w:rsidP="005932C3">
            <w:pPr>
              <w:spacing w:line="360" w:lineRule="auto"/>
              <w:rPr>
                <w:sz w:val="24"/>
                <w:szCs w:val="24"/>
              </w:rPr>
            </w:pPr>
            <w:r w:rsidRPr="00B667FF">
              <w:rPr>
                <w:sz w:val="24"/>
                <w:szCs w:val="24"/>
              </w:rPr>
              <w:t>Директор Ассоциаци</w:t>
            </w:r>
            <w:r w:rsidR="00A05FCA">
              <w:rPr>
                <w:sz w:val="24"/>
                <w:szCs w:val="24"/>
              </w:rPr>
              <w:t>и</w:t>
            </w:r>
            <w:r w:rsidRPr="00B667FF">
              <w:rPr>
                <w:sz w:val="24"/>
                <w:szCs w:val="24"/>
              </w:rPr>
              <w:t xml:space="preserve"> </w:t>
            </w:r>
            <w:r w:rsidR="005932C3">
              <w:rPr>
                <w:sz w:val="24"/>
                <w:szCs w:val="24"/>
              </w:rPr>
              <w:t>СПМ</w:t>
            </w:r>
          </w:p>
        </w:tc>
        <w:tc>
          <w:tcPr>
            <w:tcW w:w="3105" w:type="dxa"/>
            <w:tcBorders>
              <w:bottom w:val="nil"/>
            </w:tcBorders>
          </w:tcPr>
          <w:p w14:paraId="16F4AB36" w14:textId="05B88E14" w:rsidR="00B81C75" w:rsidRDefault="00B81C75" w:rsidP="00D33BF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27FEAD62" w14:textId="50A38233" w:rsidR="00B81C75" w:rsidRDefault="00B81C75" w:rsidP="00D33BF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71A3E03C" w14:textId="3737B5A8" w:rsidR="00872E3B" w:rsidRPr="00B667FF" w:rsidRDefault="00872E3B" w:rsidP="00D33BF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667FF">
              <w:rPr>
                <w:sz w:val="24"/>
                <w:szCs w:val="24"/>
              </w:rPr>
              <w:t>_________________</w:t>
            </w:r>
          </w:p>
          <w:p w14:paraId="36DE63B2" w14:textId="77777777" w:rsidR="00872E3B" w:rsidRPr="00B667FF" w:rsidRDefault="00872E3B" w:rsidP="00D33BF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14:paraId="0CA36DEC" w14:textId="77777777" w:rsidR="00872E3B" w:rsidRPr="00B667FF" w:rsidRDefault="00872E3B" w:rsidP="00D33BFB">
            <w:pPr>
              <w:spacing w:line="360" w:lineRule="auto"/>
              <w:rPr>
                <w:sz w:val="24"/>
                <w:szCs w:val="24"/>
              </w:rPr>
            </w:pPr>
          </w:p>
          <w:p w14:paraId="74BCAA6F" w14:textId="77777777" w:rsidR="00872E3B" w:rsidRPr="00B667FF" w:rsidRDefault="00872E3B" w:rsidP="00D33BFB">
            <w:pPr>
              <w:spacing w:line="360" w:lineRule="auto"/>
              <w:rPr>
                <w:sz w:val="24"/>
                <w:szCs w:val="24"/>
              </w:rPr>
            </w:pPr>
          </w:p>
          <w:p w14:paraId="1EBD4D06" w14:textId="21BC2666" w:rsidR="00872E3B" w:rsidRPr="00B667FF" w:rsidRDefault="00872E3B" w:rsidP="00D33BFB">
            <w:pPr>
              <w:spacing w:line="360" w:lineRule="auto"/>
              <w:rPr>
                <w:sz w:val="24"/>
                <w:szCs w:val="24"/>
              </w:rPr>
            </w:pPr>
            <w:r w:rsidRPr="00B667FF">
              <w:rPr>
                <w:sz w:val="24"/>
                <w:szCs w:val="24"/>
              </w:rPr>
              <w:t>Е.</w:t>
            </w:r>
            <w:r w:rsidR="00920BFE">
              <w:rPr>
                <w:sz w:val="24"/>
                <w:szCs w:val="24"/>
              </w:rPr>
              <w:t xml:space="preserve"> </w:t>
            </w:r>
            <w:r w:rsidRPr="00B667FF">
              <w:rPr>
                <w:sz w:val="24"/>
                <w:szCs w:val="24"/>
              </w:rPr>
              <w:t>И. Зайцева</w:t>
            </w:r>
          </w:p>
          <w:p w14:paraId="5F408F22" w14:textId="77777777" w:rsidR="00872E3B" w:rsidRPr="00B667FF" w:rsidRDefault="00872E3B" w:rsidP="00D33BFB">
            <w:pPr>
              <w:spacing w:line="360" w:lineRule="auto"/>
              <w:rPr>
                <w:sz w:val="24"/>
                <w:szCs w:val="24"/>
              </w:rPr>
            </w:pPr>
          </w:p>
        </w:tc>
      </w:tr>
      <w:bookmarkEnd w:id="0"/>
    </w:tbl>
    <w:p w14:paraId="403849EB" w14:textId="77777777" w:rsidR="00380895" w:rsidRPr="0087587A" w:rsidRDefault="00380895" w:rsidP="0087587A">
      <w:pPr>
        <w:spacing w:line="360" w:lineRule="auto"/>
        <w:ind w:firstLineChars="252" w:firstLine="504"/>
        <w:jc w:val="center"/>
      </w:pPr>
    </w:p>
    <w:sectPr w:rsidR="00380895" w:rsidRPr="0087587A" w:rsidSect="002C0DE6">
      <w:footnotePr>
        <w:numRestart w:val="eachPage"/>
      </w:footnotePr>
      <w:pgSz w:w="11904" w:h="16838"/>
      <w:pgMar w:top="1134" w:right="1134" w:bottom="1134" w:left="1701" w:header="720" w:footer="720" w:gutter="0"/>
      <w:cols w:space="60"/>
      <w:noEndnote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A4C9D5" w16cid:durableId="2188D986"/>
  <w16cid:commentId w16cid:paraId="349BFC52" w16cid:durableId="2188D987"/>
  <w16cid:commentId w16cid:paraId="7185B96B" w16cid:durableId="2188D9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6522B" w14:textId="77777777" w:rsidR="005A788B" w:rsidRDefault="005A788B">
      <w:r>
        <w:separator/>
      </w:r>
    </w:p>
  </w:endnote>
  <w:endnote w:type="continuationSeparator" w:id="0">
    <w:p w14:paraId="6BDDA403" w14:textId="77777777" w:rsidR="005A788B" w:rsidRDefault="005A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 type A (plotter)">
    <w:panose1 w:val="00000000000000000000"/>
    <w:charset w:val="02"/>
    <w:family w:val="modern"/>
    <w:notTrueType/>
    <w:pitch w:val="variable"/>
    <w:sig w:usb0="00000000" w:usb1="10000000" w:usb2="00000000" w:usb3="00000000" w:csb0="80000000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,Italic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0119748"/>
      <w:docPartObj>
        <w:docPartGallery w:val="Page Numbers (Bottom of Page)"/>
        <w:docPartUnique/>
      </w:docPartObj>
    </w:sdtPr>
    <w:sdtEndPr/>
    <w:sdtContent>
      <w:p w14:paraId="4CFEEEB3" w14:textId="18DD84A1" w:rsidR="00F458B0" w:rsidRDefault="00F458B0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D40">
          <w:rPr>
            <w:noProof/>
          </w:rPr>
          <w:t>IV</w:t>
        </w:r>
        <w:r>
          <w:fldChar w:fldCharType="end"/>
        </w:r>
      </w:p>
    </w:sdtContent>
  </w:sdt>
  <w:p w14:paraId="6B1830F3" w14:textId="77777777" w:rsidR="00F458B0" w:rsidRDefault="00F458B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4517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2DD96C7" w14:textId="4B36A2DB" w:rsidR="00F458B0" w:rsidRPr="00EB761E" w:rsidRDefault="00F458B0">
        <w:pPr>
          <w:pStyle w:val="a7"/>
          <w:jc w:val="right"/>
          <w:rPr>
            <w:sz w:val="22"/>
            <w:szCs w:val="22"/>
          </w:rPr>
        </w:pPr>
        <w:r w:rsidRPr="00EB761E">
          <w:rPr>
            <w:sz w:val="22"/>
            <w:szCs w:val="22"/>
          </w:rPr>
          <w:fldChar w:fldCharType="begin"/>
        </w:r>
        <w:r w:rsidRPr="00EB761E">
          <w:rPr>
            <w:sz w:val="22"/>
            <w:szCs w:val="22"/>
          </w:rPr>
          <w:instrText>PAGE   \* MERGEFORMAT</w:instrText>
        </w:r>
        <w:r w:rsidRPr="00EB761E">
          <w:rPr>
            <w:sz w:val="22"/>
            <w:szCs w:val="22"/>
          </w:rPr>
          <w:fldChar w:fldCharType="separate"/>
        </w:r>
        <w:r w:rsidR="00A65D40">
          <w:rPr>
            <w:noProof/>
            <w:sz w:val="22"/>
            <w:szCs w:val="22"/>
          </w:rPr>
          <w:t>V</w:t>
        </w:r>
        <w:r w:rsidRPr="00EB761E">
          <w:rPr>
            <w:sz w:val="22"/>
            <w:szCs w:val="22"/>
          </w:rPr>
          <w:fldChar w:fldCharType="end"/>
        </w:r>
      </w:p>
    </w:sdtContent>
  </w:sdt>
  <w:p w14:paraId="59EDFFCC" w14:textId="77777777" w:rsidR="00F458B0" w:rsidRPr="007B7B03" w:rsidRDefault="00F458B0" w:rsidP="00FB4048">
    <w:pPr>
      <w:pStyle w:val="a7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79BB4" w14:textId="278B64DB" w:rsidR="00F458B0" w:rsidRPr="00AD1771" w:rsidRDefault="00F458B0" w:rsidP="000E0EC6">
    <w:pPr>
      <w:pStyle w:val="a7"/>
      <w:tabs>
        <w:tab w:val="left" w:pos="240"/>
        <w:tab w:val="right" w:pos="9781"/>
      </w:tabs>
      <w:jc w:val="both"/>
      <w:rPr>
        <w:sz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765522"/>
      <w:docPartObj>
        <w:docPartGallery w:val="Page Numbers (Bottom of Page)"/>
        <w:docPartUnique/>
      </w:docPartObj>
    </w:sdtPr>
    <w:sdtEndPr/>
    <w:sdtContent>
      <w:p w14:paraId="6FB613D3" w14:textId="218ADA3A" w:rsidR="00F458B0" w:rsidRDefault="00F458B0">
        <w:pPr>
          <w:pStyle w:val="a7"/>
        </w:pPr>
        <w:r w:rsidRPr="00C3532E">
          <w:rPr>
            <w:sz w:val="22"/>
            <w:szCs w:val="22"/>
          </w:rPr>
          <w:fldChar w:fldCharType="begin"/>
        </w:r>
        <w:r w:rsidRPr="00C3532E">
          <w:rPr>
            <w:sz w:val="22"/>
            <w:szCs w:val="22"/>
          </w:rPr>
          <w:instrText>PAGE   \* MERGEFORMAT</w:instrText>
        </w:r>
        <w:r w:rsidRPr="00C3532E">
          <w:rPr>
            <w:sz w:val="22"/>
            <w:szCs w:val="22"/>
          </w:rPr>
          <w:fldChar w:fldCharType="separate"/>
        </w:r>
        <w:r w:rsidR="00A65D40">
          <w:rPr>
            <w:noProof/>
            <w:sz w:val="22"/>
            <w:szCs w:val="22"/>
          </w:rPr>
          <w:t>12</w:t>
        </w:r>
        <w:r w:rsidRPr="00C3532E">
          <w:rPr>
            <w:sz w:val="22"/>
            <w:szCs w:val="22"/>
          </w:rPr>
          <w:fldChar w:fldCharType="end"/>
        </w:r>
      </w:p>
    </w:sdtContent>
  </w:sdt>
  <w:p w14:paraId="372368A3" w14:textId="77777777" w:rsidR="00F458B0" w:rsidRPr="00C3532E" w:rsidRDefault="00F458B0" w:rsidP="00773DDD">
    <w:pPr>
      <w:pStyle w:val="a7"/>
      <w:rPr>
        <w:sz w:val="22"/>
        <w:szCs w:val="2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390692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41D7BC4" w14:textId="1E34C4D8" w:rsidR="00F458B0" w:rsidRPr="00C3532E" w:rsidRDefault="00F458B0">
        <w:pPr>
          <w:pStyle w:val="a7"/>
          <w:jc w:val="right"/>
          <w:rPr>
            <w:sz w:val="22"/>
            <w:szCs w:val="22"/>
          </w:rPr>
        </w:pPr>
        <w:r w:rsidRPr="00C3532E">
          <w:rPr>
            <w:sz w:val="22"/>
            <w:szCs w:val="22"/>
          </w:rPr>
          <w:fldChar w:fldCharType="begin"/>
        </w:r>
        <w:r w:rsidRPr="00C3532E">
          <w:rPr>
            <w:sz w:val="22"/>
            <w:szCs w:val="22"/>
          </w:rPr>
          <w:instrText>PAGE   \* MERGEFORMAT</w:instrText>
        </w:r>
        <w:r w:rsidRPr="00C3532E">
          <w:rPr>
            <w:sz w:val="22"/>
            <w:szCs w:val="22"/>
          </w:rPr>
          <w:fldChar w:fldCharType="separate"/>
        </w:r>
        <w:r w:rsidR="00A65D40">
          <w:rPr>
            <w:noProof/>
            <w:sz w:val="22"/>
            <w:szCs w:val="22"/>
          </w:rPr>
          <w:t>13</w:t>
        </w:r>
        <w:r w:rsidRPr="00C3532E">
          <w:rPr>
            <w:sz w:val="22"/>
            <w:szCs w:val="22"/>
          </w:rPr>
          <w:fldChar w:fldCharType="end"/>
        </w:r>
      </w:p>
    </w:sdtContent>
  </w:sdt>
  <w:p w14:paraId="7A21BE3B" w14:textId="77777777" w:rsidR="00F458B0" w:rsidRPr="00C3532E" w:rsidRDefault="00F458B0" w:rsidP="00773DDD">
    <w:pPr>
      <w:pStyle w:val="a7"/>
      <w:rPr>
        <w:sz w:val="22"/>
        <w:szCs w:val="2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FF301" w14:textId="28E0F505" w:rsidR="00F458B0" w:rsidRPr="00AD1771" w:rsidRDefault="00F458B0" w:rsidP="000E0EC6">
    <w:pPr>
      <w:pStyle w:val="a7"/>
      <w:tabs>
        <w:tab w:val="left" w:pos="240"/>
        <w:tab w:val="right" w:pos="9781"/>
      </w:tabs>
      <w:jc w:val="both"/>
      <w:rPr>
        <w:sz w:val="22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4A178D" wp14:editId="047639D1">
              <wp:simplePos x="0" y="0"/>
              <wp:positionH relativeFrom="column">
                <wp:posOffset>42545</wp:posOffset>
              </wp:positionH>
              <wp:positionV relativeFrom="paragraph">
                <wp:posOffset>-53975</wp:posOffset>
              </wp:positionV>
              <wp:extent cx="2571750" cy="0"/>
              <wp:effectExtent l="0" t="0" r="19050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71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5AFEA5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-4.25pt" to="205.8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" strokecolor="black [3040]"/>
          </w:pict>
        </mc:Fallback>
      </mc:AlternateContent>
    </w:r>
    <w:r>
      <w:rPr>
        <w:sz w:val="22"/>
      </w:rPr>
      <w:t xml:space="preserve"> Официальное издание                  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5E560" w14:textId="77777777" w:rsidR="005A788B" w:rsidRDefault="005A788B">
      <w:r>
        <w:separator/>
      </w:r>
    </w:p>
  </w:footnote>
  <w:footnote w:type="continuationSeparator" w:id="0">
    <w:p w14:paraId="364A03A4" w14:textId="77777777" w:rsidR="005A788B" w:rsidRDefault="005A788B">
      <w:r>
        <w:continuationSeparator/>
      </w:r>
    </w:p>
  </w:footnote>
  <w:footnote w:id="1">
    <w:p w14:paraId="25E75340" w14:textId="1DA0D1B7" w:rsidR="00285354" w:rsidRDefault="00285354" w:rsidP="00E82ADD">
      <w:pPr>
        <w:pStyle w:val="af"/>
        <w:jc w:val="both"/>
      </w:pPr>
      <w:r>
        <w:rPr>
          <w:rStyle w:val="af0"/>
        </w:rPr>
        <w:footnoteRef/>
      </w:r>
      <w:r>
        <w:t xml:space="preserve"> </w:t>
      </w:r>
      <w:r w:rsidRPr="00285354">
        <w:t>Настоящий стандарт определяет порядок применения радиографического (рентгеновского) контроля сварных соединений элементов из термопластичных материалов с применением радиографической пленки</w:t>
      </w:r>
      <w:r w:rsidRPr="00285354">
        <w:annotationRef/>
      </w:r>
      <w:r w:rsidRPr="00285354">
        <w:t>.</w:t>
      </w:r>
      <w:r w:rsidRPr="00285354">
        <w:annotationRef/>
      </w:r>
    </w:p>
  </w:footnote>
  <w:footnote w:id="2">
    <w:p w14:paraId="1F0AC76A" w14:textId="308E0541" w:rsidR="008F5531" w:rsidRDefault="008F5531">
      <w:pPr>
        <w:pStyle w:val="af"/>
      </w:pPr>
      <w:r>
        <w:rPr>
          <w:rStyle w:val="af0"/>
        </w:rPr>
        <w:footnoteRef/>
      </w:r>
      <w:r>
        <w:t xml:space="preserve"> </w:t>
      </w:r>
      <w:r w:rsidR="00354879">
        <w:t>Для краткой формы индикатора качества изображения</w:t>
      </w:r>
      <w:r w:rsidR="00DA118A">
        <w:t xml:space="preserve"> (ИКИ)</w:t>
      </w:r>
      <w:r w:rsidR="00354879">
        <w:t xml:space="preserve"> д</w:t>
      </w:r>
      <w:r w:rsidRPr="008F5531">
        <w:rPr>
          <w:bCs/>
        </w:rPr>
        <w:t xml:space="preserve">опускается использовать английскую аббревиатуру </w:t>
      </w:r>
      <w:r w:rsidRPr="008F5531">
        <w:rPr>
          <w:bCs/>
          <w:lang w:val="en-US"/>
        </w:rPr>
        <w:t>IQI</w:t>
      </w:r>
      <w:r w:rsidRPr="008F5531">
        <w:rPr>
          <w:bCs/>
        </w:rPr>
        <w:t xml:space="preserve"> </w:t>
      </w:r>
      <w:r w:rsidRPr="008F5531">
        <w:t>(Image Quality Indicator)</w:t>
      </w:r>
      <w:r w:rsidR="00354879">
        <w:t>.</w:t>
      </w:r>
    </w:p>
  </w:footnote>
  <w:footnote w:id="3">
    <w:p w14:paraId="719C2A2F" w14:textId="50B57837" w:rsidR="00A41AEF" w:rsidRDefault="00A41AEF">
      <w:pPr>
        <w:pStyle w:val="af"/>
      </w:pPr>
      <w:r>
        <w:rPr>
          <w:rStyle w:val="af0"/>
        </w:rPr>
        <w:footnoteRef/>
      </w:r>
      <w:r>
        <w:t xml:space="preserve"> </w:t>
      </w:r>
      <w:r w:rsidRPr="00A41AEF">
        <w:t>В</w:t>
      </w:r>
      <w:r w:rsidRPr="00A41AEF">
        <w:rPr>
          <w:bCs/>
          <w:iCs/>
        </w:rPr>
        <w:t xml:space="preserve"> формуле (1) запись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[</m:t>
            </m:r>
            <m:r>
              <m:rPr>
                <m:sty m:val="p"/>
              </m:rPr>
              <w:rPr>
                <w:rFonts w:ascii="Cambria Math" w:hAnsi="Cambria Math"/>
              </w:rPr>
              <m:t>mm</m:t>
            </m:r>
            <m:r>
              <w:rPr>
                <w:rFonts w:ascii="Cambria Math" w:hAnsi="Cambria Math"/>
              </w:rPr>
              <m:t>]</m:t>
            </m:r>
          </m:den>
        </m:f>
      </m:oMath>
      <w:r w:rsidRPr="00A41AEF">
        <w:t xml:space="preserve"> означает, что расстояние </w:t>
      </w:r>
      <m:oMath>
        <m:r>
          <w:rPr>
            <w:rFonts w:ascii="Cambria Math" w:hAnsi="Cambria Math"/>
          </w:rPr>
          <m:t>b</m:t>
        </m:r>
      </m:oMath>
      <w:r w:rsidRPr="00A41AEF">
        <w:t xml:space="preserve"> задается в миллиметрах, но при расчете используется как безразмерная величина.</w:t>
      </w:r>
      <w:r w:rsidRPr="00A41AEF">
        <w:rPr>
          <w:bCs/>
        </w:rPr>
        <w:t xml:space="preserve"> </w:t>
      </w:r>
      <w:r w:rsidRPr="00A41AEF">
        <w:annotationRef/>
      </w:r>
    </w:p>
  </w:footnote>
  <w:footnote w:id="4">
    <w:p w14:paraId="02EC4315" w14:textId="6C90AD92" w:rsidR="00974EE8" w:rsidRDefault="00974EE8">
      <w:pPr>
        <w:pStyle w:val="af"/>
      </w:pPr>
      <w:r>
        <w:rPr>
          <w:rStyle w:val="af0"/>
        </w:rPr>
        <w:footnoteRef/>
      </w:r>
      <w:r>
        <w:t xml:space="preserve"> Единицами измерения являются единицы оптической плотности (е.о.п.).</w:t>
      </w:r>
    </w:p>
  </w:footnote>
  <w:footnote w:id="5">
    <w:p w14:paraId="5B95816A" w14:textId="05A35A7C" w:rsidR="00F458B0" w:rsidRPr="006C3CB1" w:rsidRDefault="00F458B0">
      <w:pPr>
        <w:pStyle w:val="af"/>
      </w:pPr>
      <w:r>
        <w:rPr>
          <w:rStyle w:val="af0"/>
        </w:rPr>
        <w:footnoteRef/>
      </w:r>
      <w:r>
        <w:t xml:space="preserve"> Действует </w:t>
      </w:r>
      <w:r w:rsidRPr="006C3CB1">
        <w:t xml:space="preserve">ГОСТ Р ИСО 9712-2019 </w:t>
      </w:r>
      <w:r>
        <w:t>«</w:t>
      </w:r>
      <w:r w:rsidRPr="006C3CB1">
        <w:t>Контроль неразрушающий. Квалификация и сертификация персонала</w:t>
      </w:r>
      <w:r>
        <w:t>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642E2" w14:textId="7EAB2FC1" w:rsidR="00F458B0" w:rsidRPr="0005109F" w:rsidRDefault="00F458B0">
    <w:pPr>
      <w:pStyle w:val="a5"/>
      <w:rPr>
        <w:sz w:val="24"/>
        <w:szCs w:val="24"/>
      </w:rPr>
    </w:pPr>
    <w:r w:rsidRPr="00125462">
      <w:rPr>
        <w:b/>
        <w:sz w:val="24"/>
        <w:szCs w:val="24"/>
      </w:rPr>
      <w:t>ГОСТ Р</w:t>
    </w:r>
    <w:r>
      <w:rPr>
        <w:b/>
        <w:sz w:val="24"/>
        <w:szCs w:val="24"/>
      </w:rPr>
      <w:t xml:space="preserve">        —202</w:t>
    </w:r>
  </w:p>
  <w:p w14:paraId="31B0D682" w14:textId="77777777" w:rsidR="00F458B0" w:rsidRDefault="00F458B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AEA9C" w14:textId="1C6A6812" w:rsidR="00F458B0" w:rsidRPr="0005109F" w:rsidRDefault="00F458B0" w:rsidP="00EB761E">
    <w:pPr>
      <w:pStyle w:val="a5"/>
      <w:jc w:val="right"/>
      <w:rPr>
        <w:sz w:val="24"/>
        <w:szCs w:val="24"/>
      </w:rPr>
    </w:pPr>
    <w:r w:rsidRPr="0005109F">
      <w:rPr>
        <w:b/>
        <w:sz w:val="24"/>
        <w:szCs w:val="24"/>
      </w:rPr>
      <w:t>ГОСТ Р</w:t>
    </w:r>
    <w:r w:rsidRPr="0005109F">
      <w:rPr>
        <w:sz w:val="24"/>
        <w:szCs w:val="24"/>
      </w:rPr>
      <w:t xml:space="preserve"> </w:t>
    </w:r>
    <w:r>
      <w:rPr>
        <w:sz w:val="24"/>
        <w:szCs w:val="24"/>
      </w:rPr>
      <w:t xml:space="preserve">       </w:t>
    </w:r>
    <w:r w:rsidRPr="0005109F">
      <w:rPr>
        <w:b/>
        <w:sz w:val="24"/>
        <w:szCs w:val="24"/>
      </w:rPr>
      <w:t>—</w:t>
    </w:r>
    <w:r>
      <w:rPr>
        <w:b/>
        <w:sz w:val="24"/>
        <w:szCs w:val="24"/>
      </w:rPr>
      <w:t>202</w:t>
    </w:r>
  </w:p>
  <w:p w14:paraId="07074A27" w14:textId="77777777" w:rsidR="00F458B0" w:rsidRPr="00EB761E" w:rsidRDefault="00F458B0" w:rsidP="00933A0E">
    <w:pPr>
      <w:pStyle w:val="a5"/>
      <w:widowControl/>
      <w:tabs>
        <w:tab w:val="clear" w:pos="9355"/>
        <w:tab w:val="right" w:pos="9214"/>
      </w:tabs>
      <w:autoSpaceDE/>
      <w:autoSpaceDN/>
      <w:adjustRightInd/>
      <w:ind w:right="422"/>
      <w:jc w:val="right"/>
      <w:rPr>
        <w:b/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72438" w14:textId="433A89AA" w:rsidR="00F458B0" w:rsidRPr="00026858" w:rsidRDefault="00F458B0">
    <w:pPr>
      <w:pStyle w:val="a5"/>
      <w:rPr>
        <w:b/>
        <w:sz w:val="24"/>
        <w:szCs w:val="24"/>
      </w:rPr>
    </w:pPr>
    <w:r w:rsidRPr="00026858">
      <w:rPr>
        <w:b/>
        <w:sz w:val="24"/>
        <w:szCs w:val="24"/>
      </w:rPr>
      <w:t xml:space="preserve">ГОСТ Р </w:t>
    </w:r>
    <w:r>
      <w:rPr>
        <w:b/>
        <w:sz w:val="24"/>
        <w:szCs w:val="24"/>
      </w:rPr>
      <w:t xml:space="preserve">   —202</w:t>
    </w:r>
  </w:p>
  <w:p w14:paraId="3B751830" w14:textId="77777777" w:rsidR="00F458B0" w:rsidRPr="000B33D8" w:rsidRDefault="00F458B0" w:rsidP="004E5ED1">
    <w:pPr>
      <w:pStyle w:val="a5"/>
      <w:widowControl/>
      <w:tabs>
        <w:tab w:val="clear" w:pos="9355"/>
        <w:tab w:val="right" w:pos="9214"/>
      </w:tabs>
      <w:autoSpaceDE/>
      <w:autoSpaceDN/>
      <w:adjustRightInd/>
      <w:ind w:right="422"/>
      <w:jc w:val="right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BAADD" w14:textId="37463E5F" w:rsidR="00F458B0" w:rsidRPr="008E60B5" w:rsidRDefault="00F458B0" w:rsidP="00C3532E">
    <w:pPr>
      <w:pStyle w:val="a5"/>
      <w:jc w:val="right"/>
      <w:rPr>
        <w:b/>
        <w:sz w:val="24"/>
        <w:szCs w:val="24"/>
      </w:rPr>
    </w:pPr>
    <w:r w:rsidRPr="008E60B5">
      <w:rPr>
        <w:b/>
        <w:sz w:val="24"/>
        <w:szCs w:val="24"/>
      </w:rPr>
      <w:t xml:space="preserve">ГОСТ Р </w:t>
    </w:r>
    <w:r>
      <w:rPr>
        <w:b/>
        <w:sz w:val="24"/>
        <w:szCs w:val="24"/>
      </w:rPr>
      <w:t xml:space="preserve">      —202</w:t>
    </w:r>
  </w:p>
  <w:p w14:paraId="2166DDCB" w14:textId="77777777" w:rsidR="00F458B0" w:rsidRPr="000F7DE8" w:rsidRDefault="00F458B0" w:rsidP="004E5ED1">
    <w:pPr>
      <w:pStyle w:val="a5"/>
      <w:widowControl/>
      <w:tabs>
        <w:tab w:val="clear" w:pos="9355"/>
        <w:tab w:val="right" w:pos="9214"/>
      </w:tabs>
      <w:autoSpaceDE/>
      <w:autoSpaceDN/>
      <w:adjustRightInd/>
      <w:ind w:right="422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E51"/>
    <w:multiLevelType w:val="hybridMultilevel"/>
    <w:tmpl w:val="0282A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C1787"/>
    <w:multiLevelType w:val="multilevel"/>
    <w:tmpl w:val="1FE4E69E"/>
    <w:lvl w:ilvl="0">
      <w:start w:val="1"/>
      <w:numFmt w:val="decimal"/>
      <w:lvlText w:val="%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12494B"/>
    <w:multiLevelType w:val="multilevel"/>
    <w:tmpl w:val="C70CD44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3069C"/>
    <w:multiLevelType w:val="hybridMultilevel"/>
    <w:tmpl w:val="239A26BC"/>
    <w:lvl w:ilvl="0" w:tplc="14D8E03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822242B"/>
    <w:multiLevelType w:val="multilevel"/>
    <w:tmpl w:val="38FCA9BA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4" w:hanging="9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0A064797"/>
    <w:multiLevelType w:val="hybridMultilevel"/>
    <w:tmpl w:val="74102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002C1"/>
    <w:multiLevelType w:val="multilevel"/>
    <w:tmpl w:val="1FE4E69E"/>
    <w:lvl w:ilvl="0">
      <w:start w:val="1"/>
      <w:numFmt w:val="decimal"/>
      <w:lvlText w:val="%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244201"/>
    <w:multiLevelType w:val="hybridMultilevel"/>
    <w:tmpl w:val="F1B8B1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80352"/>
    <w:multiLevelType w:val="hybridMultilevel"/>
    <w:tmpl w:val="91B0A58E"/>
    <w:lvl w:ilvl="0" w:tplc="ADB239EC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2BA2EAB"/>
    <w:multiLevelType w:val="hybridMultilevel"/>
    <w:tmpl w:val="D390D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A2374"/>
    <w:multiLevelType w:val="hybridMultilevel"/>
    <w:tmpl w:val="D1C89E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514AA"/>
    <w:multiLevelType w:val="hybridMultilevel"/>
    <w:tmpl w:val="465E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61AA4"/>
    <w:multiLevelType w:val="multilevel"/>
    <w:tmpl w:val="0CF8C1A6"/>
    <w:lvl w:ilvl="0">
      <w:start w:val="1"/>
      <w:numFmt w:val="decimal"/>
      <w:lvlText w:val="%1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2F2094"/>
    <w:multiLevelType w:val="hybridMultilevel"/>
    <w:tmpl w:val="EE54D08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5B81BFF"/>
    <w:multiLevelType w:val="hybridMultilevel"/>
    <w:tmpl w:val="551C88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7E63405"/>
    <w:multiLevelType w:val="multilevel"/>
    <w:tmpl w:val="65D64016"/>
    <w:lvl w:ilvl="0">
      <w:start w:val="1"/>
      <w:numFmt w:val="decimal"/>
      <w:lvlText w:val="%1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4B7596A"/>
    <w:multiLevelType w:val="multilevel"/>
    <w:tmpl w:val="1FE4E69E"/>
    <w:lvl w:ilvl="0">
      <w:start w:val="1"/>
      <w:numFmt w:val="decimal"/>
      <w:lvlText w:val="%1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83E39FD"/>
    <w:multiLevelType w:val="hybridMultilevel"/>
    <w:tmpl w:val="023C0BD0"/>
    <w:lvl w:ilvl="0" w:tplc="67EEA0F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491873BC"/>
    <w:multiLevelType w:val="hybridMultilevel"/>
    <w:tmpl w:val="92427F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1EC233A"/>
    <w:multiLevelType w:val="hybridMultilevel"/>
    <w:tmpl w:val="44643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6653E"/>
    <w:multiLevelType w:val="hybridMultilevel"/>
    <w:tmpl w:val="0092332A"/>
    <w:lvl w:ilvl="0" w:tplc="5BC036AA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72A5B"/>
    <w:multiLevelType w:val="hybridMultilevel"/>
    <w:tmpl w:val="1E5AD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B03D6"/>
    <w:multiLevelType w:val="hybridMultilevel"/>
    <w:tmpl w:val="90522DA2"/>
    <w:lvl w:ilvl="0" w:tplc="5308A9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F952068"/>
    <w:multiLevelType w:val="multilevel"/>
    <w:tmpl w:val="0E0E96C2"/>
    <w:lvl w:ilvl="0">
      <w:start w:val="1"/>
      <w:numFmt w:val="decimal"/>
      <w:lvlText w:val="%1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303405F"/>
    <w:multiLevelType w:val="hybridMultilevel"/>
    <w:tmpl w:val="D60C394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4113C3F"/>
    <w:multiLevelType w:val="hybridMultilevel"/>
    <w:tmpl w:val="09346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7631AEF"/>
    <w:multiLevelType w:val="hybridMultilevel"/>
    <w:tmpl w:val="1832B02C"/>
    <w:lvl w:ilvl="0" w:tplc="1646E216">
      <w:numFmt w:val="bullet"/>
      <w:lvlText w:val="-"/>
      <w:lvlJc w:val="left"/>
      <w:pPr>
        <w:ind w:left="81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7" w15:restartNumberingAfterBreak="0">
    <w:nsid w:val="6B6F5042"/>
    <w:multiLevelType w:val="multilevel"/>
    <w:tmpl w:val="18E207CC"/>
    <w:lvl w:ilvl="0">
      <w:start w:val="1"/>
      <w:numFmt w:val="decimal"/>
      <w:lvlText w:val="%1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17744F0"/>
    <w:multiLevelType w:val="multilevel"/>
    <w:tmpl w:val="8A2C2028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2160744"/>
    <w:multiLevelType w:val="hybridMultilevel"/>
    <w:tmpl w:val="D60C394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4C737C3"/>
    <w:multiLevelType w:val="multilevel"/>
    <w:tmpl w:val="D676E9DC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1" w15:restartNumberingAfterBreak="0">
    <w:nsid w:val="77816330"/>
    <w:multiLevelType w:val="multilevel"/>
    <w:tmpl w:val="D01C6408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14"/>
  </w:num>
  <w:num w:numId="5">
    <w:abstractNumId w:val="22"/>
  </w:num>
  <w:num w:numId="6">
    <w:abstractNumId w:val="19"/>
  </w:num>
  <w:num w:numId="7">
    <w:abstractNumId w:val="18"/>
  </w:num>
  <w:num w:numId="8">
    <w:abstractNumId w:val="13"/>
  </w:num>
  <w:num w:numId="9">
    <w:abstractNumId w:val="24"/>
  </w:num>
  <w:num w:numId="10">
    <w:abstractNumId w:val="29"/>
  </w:num>
  <w:num w:numId="11">
    <w:abstractNumId w:val="7"/>
  </w:num>
  <w:num w:numId="12">
    <w:abstractNumId w:val="9"/>
  </w:num>
  <w:num w:numId="13">
    <w:abstractNumId w:val="1"/>
  </w:num>
  <w:num w:numId="14">
    <w:abstractNumId w:val="16"/>
  </w:num>
  <w:num w:numId="15">
    <w:abstractNumId w:val="23"/>
  </w:num>
  <w:num w:numId="16">
    <w:abstractNumId w:val="6"/>
  </w:num>
  <w:num w:numId="17">
    <w:abstractNumId w:val="27"/>
  </w:num>
  <w:num w:numId="18">
    <w:abstractNumId w:val="12"/>
  </w:num>
  <w:num w:numId="19">
    <w:abstractNumId w:val="10"/>
  </w:num>
  <w:num w:numId="20">
    <w:abstractNumId w:val="28"/>
  </w:num>
  <w:num w:numId="21">
    <w:abstractNumId w:val="2"/>
  </w:num>
  <w:num w:numId="22">
    <w:abstractNumId w:val="26"/>
  </w:num>
  <w:num w:numId="23">
    <w:abstractNumId w:val="5"/>
  </w:num>
  <w:num w:numId="24">
    <w:abstractNumId w:val="21"/>
  </w:num>
  <w:num w:numId="25">
    <w:abstractNumId w:val="20"/>
  </w:num>
  <w:num w:numId="26">
    <w:abstractNumId w:val="25"/>
  </w:num>
  <w:num w:numId="27">
    <w:abstractNumId w:val="11"/>
  </w:num>
  <w:num w:numId="28">
    <w:abstractNumId w:val="31"/>
  </w:num>
  <w:num w:numId="29">
    <w:abstractNumId w:val="30"/>
  </w:num>
  <w:num w:numId="30">
    <w:abstractNumId w:val="8"/>
  </w:num>
  <w:num w:numId="31">
    <w:abstractNumId w:val="0"/>
  </w:num>
  <w:num w:numId="3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100"/>
  <w:displayHorizontalDrawingGridEvery w:val="2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1C"/>
    <w:rsid w:val="0000040C"/>
    <w:rsid w:val="00000B4E"/>
    <w:rsid w:val="000016DF"/>
    <w:rsid w:val="00001C06"/>
    <w:rsid w:val="00003493"/>
    <w:rsid w:val="00003B4A"/>
    <w:rsid w:val="00004986"/>
    <w:rsid w:val="00006EF5"/>
    <w:rsid w:val="0000728E"/>
    <w:rsid w:val="000077C4"/>
    <w:rsid w:val="00007978"/>
    <w:rsid w:val="000106D4"/>
    <w:rsid w:val="00011167"/>
    <w:rsid w:val="00011870"/>
    <w:rsid w:val="00013414"/>
    <w:rsid w:val="00013602"/>
    <w:rsid w:val="0001379A"/>
    <w:rsid w:val="00013B3C"/>
    <w:rsid w:val="00014557"/>
    <w:rsid w:val="00014F08"/>
    <w:rsid w:val="00015204"/>
    <w:rsid w:val="00015299"/>
    <w:rsid w:val="000153A3"/>
    <w:rsid w:val="0001603A"/>
    <w:rsid w:val="00016E50"/>
    <w:rsid w:val="00017020"/>
    <w:rsid w:val="0001790A"/>
    <w:rsid w:val="000202D9"/>
    <w:rsid w:val="000207F6"/>
    <w:rsid w:val="0002090E"/>
    <w:rsid w:val="00021D44"/>
    <w:rsid w:val="00022435"/>
    <w:rsid w:val="00022A13"/>
    <w:rsid w:val="00022D33"/>
    <w:rsid w:val="0002430C"/>
    <w:rsid w:val="000248A0"/>
    <w:rsid w:val="00024939"/>
    <w:rsid w:val="00025418"/>
    <w:rsid w:val="0002560B"/>
    <w:rsid w:val="000259A8"/>
    <w:rsid w:val="0002611E"/>
    <w:rsid w:val="00026858"/>
    <w:rsid w:val="00026C39"/>
    <w:rsid w:val="0002782D"/>
    <w:rsid w:val="000305F0"/>
    <w:rsid w:val="00030D71"/>
    <w:rsid w:val="00030F44"/>
    <w:rsid w:val="00031C4B"/>
    <w:rsid w:val="0003268C"/>
    <w:rsid w:val="00032EB8"/>
    <w:rsid w:val="00033E9D"/>
    <w:rsid w:val="000346BA"/>
    <w:rsid w:val="000359EC"/>
    <w:rsid w:val="0003653D"/>
    <w:rsid w:val="000368F4"/>
    <w:rsid w:val="0003772D"/>
    <w:rsid w:val="00037F7C"/>
    <w:rsid w:val="000407AA"/>
    <w:rsid w:val="0004180C"/>
    <w:rsid w:val="00041E99"/>
    <w:rsid w:val="00042369"/>
    <w:rsid w:val="00042B36"/>
    <w:rsid w:val="00043588"/>
    <w:rsid w:val="00044B56"/>
    <w:rsid w:val="00045431"/>
    <w:rsid w:val="000457FB"/>
    <w:rsid w:val="0004587D"/>
    <w:rsid w:val="00045958"/>
    <w:rsid w:val="00045A71"/>
    <w:rsid w:val="00046464"/>
    <w:rsid w:val="000469A0"/>
    <w:rsid w:val="00046FD8"/>
    <w:rsid w:val="0004765B"/>
    <w:rsid w:val="00047C88"/>
    <w:rsid w:val="0005109F"/>
    <w:rsid w:val="0005189C"/>
    <w:rsid w:val="00051F59"/>
    <w:rsid w:val="00052377"/>
    <w:rsid w:val="00052384"/>
    <w:rsid w:val="000541CA"/>
    <w:rsid w:val="0005457D"/>
    <w:rsid w:val="000553F0"/>
    <w:rsid w:val="00055670"/>
    <w:rsid w:val="00055762"/>
    <w:rsid w:val="00055804"/>
    <w:rsid w:val="00056038"/>
    <w:rsid w:val="00056EC3"/>
    <w:rsid w:val="000574EE"/>
    <w:rsid w:val="00061C4A"/>
    <w:rsid w:val="00062F75"/>
    <w:rsid w:val="000635E4"/>
    <w:rsid w:val="000636B8"/>
    <w:rsid w:val="000646BE"/>
    <w:rsid w:val="00064728"/>
    <w:rsid w:val="00064E56"/>
    <w:rsid w:val="00064F04"/>
    <w:rsid w:val="0006516E"/>
    <w:rsid w:val="0006606D"/>
    <w:rsid w:val="00066ADA"/>
    <w:rsid w:val="0007058A"/>
    <w:rsid w:val="00070903"/>
    <w:rsid w:val="00070AD4"/>
    <w:rsid w:val="00070E26"/>
    <w:rsid w:val="000710EA"/>
    <w:rsid w:val="00071C1D"/>
    <w:rsid w:val="000723AB"/>
    <w:rsid w:val="00072B9E"/>
    <w:rsid w:val="00073472"/>
    <w:rsid w:val="00074527"/>
    <w:rsid w:val="0007457F"/>
    <w:rsid w:val="000757D2"/>
    <w:rsid w:val="00075CDC"/>
    <w:rsid w:val="000764EB"/>
    <w:rsid w:val="000765CA"/>
    <w:rsid w:val="00077567"/>
    <w:rsid w:val="00077B5C"/>
    <w:rsid w:val="00081073"/>
    <w:rsid w:val="00081726"/>
    <w:rsid w:val="00082C19"/>
    <w:rsid w:val="00083927"/>
    <w:rsid w:val="00083FFE"/>
    <w:rsid w:val="000842A2"/>
    <w:rsid w:val="00084C51"/>
    <w:rsid w:val="00085292"/>
    <w:rsid w:val="00085341"/>
    <w:rsid w:val="00085A18"/>
    <w:rsid w:val="00086105"/>
    <w:rsid w:val="00086175"/>
    <w:rsid w:val="00086987"/>
    <w:rsid w:val="000871D8"/>
    <w:rsid w:val="0009135E"/>
    <w:rsid w:val="000923DE"/>
    <w:rsid w:val="00092AD9"/>
    <w:rsid w:val="000934F9"/>
    <w:rsid w:val="00093B20"/>
    <w:rsid w:val="00093BCC"/>
    <w:rsid w:val="0009425D"/>
    <w:rsid w:val="000950EA"/>
    <w:rsid w:val="00095B38"/>
    <w:rsid w:val="00095C70"/>
    <w:rsid w:val="00095D2E"/>
    <w:rsid w:val="000960D3"/>
    <w:rsid w:val="00096BE4"/>
    <w:rsid w:val="00097E2E"/>
    <w:rsid w:val="000A0389"/>
    <w:rsid w:val="000A0C5D"/>
    <w:rsid w:val="000A0F06"/>
    <w:rsid w:val="000A1181"/>
    <w:rsid w:val="000A1D20"/>
    <w:rsid w:val="000A2DBF"/>
    <w:rsid w:val="000A2FBC"/>
    <w:rsid w:val="000A3BC5"/>
    <w:rsid w:val="000A440B"/>
    <w:rsid w:val="000A5FDB"/>
    <w:rsid w:val="000A64EA"/>
    <w:rsid w:val="000A6E4E"/>
    <w:rsid w:val="000A6E87"/>
    <w:rsid w:val="000A781D"/>
    <w:rsid w:val="000A7926"/>
    <w:rsid w:val="000B0652"/>
    <w:rsid w:val="000B0890"/>
    <w:rsid w:val="000B2E37"/>
    <w:rsid w:val="000B2E58"/>
    <w:rsid w:val="000B33D8"/>
    <w:rsid w:val="000B3A21"/>
    <w:rsid w:val="000B4051"/>
    <w:rsid w:val="000B4A64"/>
    <w:rsid w:val="000B53F0"/>
    <w:rsid w:val="000B5954"/>
    <w:rsid w:val="000B5E04"/>
    <w:rsid w:val="000B631D"/>
    <w:rsid w:val="000B63BF"/>
    <w:rsid w:val="000B6AF4"/>
    <w:rsid w:val="000B7319"/>
    <w:rsid w:val="000B7E97"/>
    <w:rsid w:val="000C16DC"/>
    <w:rsid w:val="000C3133"/>
    <w:rsid w:val="000C390C"/>
    <w:rsid w:val="000C3DBB"/>
    <w:rsid w:val="000C45ED"/>
    <w:rsid w:val="000C46D0"/>
    <w:rsid w:val="000C4ABE"/>
    <w:rsid w:val="000C4B78"/>
    <w:rsid w:val="000C5C6D"/>
    <w:rsid w:val="000C780C"/>
    <w:rsid w:val="000D1754"/>
    <w:rsid w:val="000D2444"/>
    <w:rsid w:val="000D39EC"/>
    <w:rsid w:val="000D40BD"/>
    <w:rsid w:val="000D43CA"/>
    <w:rsid w:val="000D4892"/>
    <w:rsid w:val="000D4E81"/>
    <w:rsid w:val="000D5E4E"/>
    <w:rsid w:val="000D65C2"/>
    <w:rsid w:val="000D65C5"/>
    <w:rsid w:val="000D67B4"/>
    <w:rsid w:val="000D67C0"/>
    <w:rsid w:val="000E0274"/>
    <w:rsid w:val="000E0363"/>
    <w:rsid w:val="000E0EC6"/>
    <w:rsid w:val="000E176E"/>
    <w:rsid w:val="000E17E6"/>
    <w:rsid w:val="000E1F56"/>
    <w:rsid w:val="000E31A2"/>
    <w:rsid w:val="000E3DAB"/>
    <w:rsid w:val="000E494A"/>
    <w:rsid w:val="000E5389"/>
    <w:rsid w:val="000E56F9"/>
    <w:rsid w:val="000E6031"/>
    <w:rsid w:val="000E6327"/>
    <w:rsid w:val="000E644A"/>
    <w:rsid w:val="000E716A"/>
    <w:rsid w:val="000E78E4"/>
    <w:rsid w:val="000F1F7F"/>
    <w:rsid w:val="000F27AC"/>
    <w:rsid w:val="000F33FA"/>
    <w:rsid w:val="000F56C5"/>
    <w:rsid w:val="000F67F0"/>
    <w:rsid w:val="000F6A9D"/>
    <w:rsid w:val="000F6D7B"/>
    <w:rsid w:val="000F7A27"/>
    <w:rsid w:val="000F7D60"/>
    <w:rsid w:val="000F7DE8"/>
    <w:rsid w:val="00100E0A"/>
    <w:rsid w:val="001013B8"/>
    <w:rsid w:val="00101B34"/>
    <w:rsid w:val="00102C67"/>
    <w:rsid w:val="00104861"/>
    <w:rsid w:val="00104DEB"/>
    <w:rsid w:val="00105D71"/>
    <w:rsid w:val="00105DB0"/>
    <w:rsid w:val="0010620A"/>
    <w:rsid w:val="001065A5"/>
    <w:rsid w:val="00106EAA"/>
    <w:rsid w:val="0010787D"/>
    <w:rsid w:val="0010798B"/>
    <w:rsid w:val="001079FF"/>
    <w:rsid w:val="00107EEA"/>
    <w:rsid w:val="00111352"/>
    <w:rsid w:val="00111C99"/>
    <w:rsid w:val="0011373D"/>
    <w:rsid w:val="001142B4"/>
    <w:rsid w:val="00115DE3"/>
    <w:rsid w:val="0011650D"/>
    <w:rsid w:val="0011756E"/>
    <w:rsid w:val="0011767F"/>
    <w:rsid w:val="00117CD9"/>
    <w:rsid w:val="001209AF"/>
    <w:rsid w:val="00122064"/>
    <w:rsid w:val="001221CB"/>
    <w:rsid w:val="00122523"/>
    <w:rsid w:val="00122E7B"/>
    <w:rsid w:val="00123249"/>
    <w:rsid w:val="00124042"/>
    <w:rsid w:val="001243B9"/>
    <w:rsid w:val="00124E40"/>
    <w:rsid w:val="00125462"/>
    <w:rsid w:val="001261F9"/>
    <w:rsid w:val="00126C9D"/>
    <w:rsid w:val="00126F93"/>
    <w:rsid w:val="00130434"/>
    <w:rsid w:val="00130C0E"/>
    <w:rsid w:val="0013144D"/>
    <w:rsid w:val="001315CC"/>
    <w:rsid w:val="00132321"/>
    <w:rsid w:val="0013301D"/>
    <w:rsid w:val="00133208"/>
    <w:rsid w:val="001345D3"/>
    <w:rsid w:val="00134873"/>
    <w:rsid w:val="00134D3A"/>
    <w:rsid w:val="0013519C"/>
    <w:rsid w:val="0013687A"/>
    <w:rsid w:val="001369D6"/>
    <w:rsid w:val="00136DA6"/>
    <w:rsid w:val="00136FA4"/>
    <w:rsid w:val="001372FB"/>
    <w:rsid w:val="00137362"/>
    <w:rsid w:val="00137E4E"/>
    <w:rsid w:val="00140E2F"/>
    <w:rsid w:val="00141729"/>
    <w:rsid w:val="00141ED7"/>
    <w:rsid w:val="00141EFD"/>
    <w:rsid w:val="00141F62"/>
    <w:rsid w:val="0014273A"/>
    <w:rsid w:val="00143C77"/>
    <w:rsid w:val="00143E21"/>
    <w:rsid w:val="001441A0"/>
    <w:rsid w:val="001454EA"/>
    <w:rsid w:val="001457E9"/>
    <w:rsid w:val="001459A1"/>
    <w:rsid w:val="001459E2"/>
    <w:rsid w:val="001461C2"/>
    <w:rsid w:val="0014657B"/>
    <w:rsid w:val="00147FCF"/>
    <w:rsid w:val="00151783"/>
    <w:rsid w:val="00151987"/>
    <w:rsid w:val="0015241A"/>
    <w:rsid w:val="00153777"/>
    <w:rsid w:val="00155126"/>
    <w:rsid w:val="00155134"/>
    <w:rsid w:val="001555FD"/>
    <w:rsid w:val="00155C83"/>
    <w:rsid w:val="001562EF"/>
    <w:rsid w:val="001570CE"/>
    <w:rsid w:val="00157757"/>
    <w:rsid w:val="00157875"/>
    <w:rsid w:val="00157EBD"/>
    <w:rsid w:val="001602BF"/>
    <w:rsid w:val="00160816"/>
    <w:rsid w:val="001609B8"/>
    <w:rsid w:val="00161405"/>
    <w:rsid w:val="001618E7"/>
    <w:rsid w:val="00162314"/>
    <w:rsid w:val="001637E8"/>
    <w:rsid w:val="00163A9F"/>
    <w:rsid w:val="0016456A"/>
    <w:rsid w:val="00165FE6"/>
    <w:rsid w:val="0016760F"/>
    <w:rsid w:val="00167A74"/>
    <w:rsid w:val="001700A0"/>
    <w:rsid w:val="00172401"/>
    <w:rsid w:val="00172E4E"/>
    <w:rsid w:val="00176407"/>
    <w:rsid w:val="00177183"/>
    <w:rsid w:val="0017770C"/>
    <w:rsid w:val="0018073D"/>
    <w:rsid w:val="0018144F"/>
    <w:rsid w:val="00182F46"/>
    <w:rsid w:val="001834BA"/>
    <w:rsid w:val="001836E5"/>
    <w:rsid w:val="00183AF6"/>
    <w:rsid w:val="00184AA9"/>
    <w:rsid w:val="00184CDD"/>
    <w:rsid w:val="00185B34"/>
    <w:rsid w:val="001867A8"/>
    <w:rsid w:val="00186D0C"/>
    <w:rsid w:val="00191939"/>
    <w:rsid w:val="00191B44"/>
    <w:rsid w:val="00192D9C"/>
    <w:rsid w:val="00193515"/>
    <w:rsid w:val="0019392A"/>
    <w:rsid w:val="001943D3"/>
    <w:rsid w:val="00194473"/>
    <w:rsid w:val="00194DB2"/>
    <w:rsid w:val="001A1003"/>
    <w:rsid w:val="001A1455"/>
    <w:rsid w:val="001A35E4"/>
    <w:rsid w:val="001A3B20"/>
    <w:rsid w:val="001A3E94"/>
    <w:rsid w:val="001A4E5D"/>
    <w:rsid w:val="001A4F13"/>
    <w:rsid w:val="001A5AED"/>
    <w:rsid w:val="001A5F30"/>
    <w:rsid w:val="001A62AC"/>
    <w:rsid w:val="001A6778"/>
    <w:rsid w:val="001B03F3"/>
    <w:rsid w:val="001B0834"/>
    <w:rsid w:val="001B0EAF"/>
    <w:rsid w:val="001B178F"/>
    <w:rsid w:val="001B2897"/>
    <w:rsid w:val="001B2E20"/>
    <w:rsid w:val="001B306E"/>
    <w:rsid w:val="001B5358"/>
    <w:rsid w:val="001B574D"/>
    <w:rsid w:val="001B76D6"/>
    <w:rsid w:val="001C0208"/>
    <w:rsid w:val="001C0735"/>
    <w:rsid w:val="001C0858"/>
    <w:rsid w:val="001C0B53"/>
    <w:rsid w:val="001C2C3E"/>
    <w:rsid w:val="001C3028"/>
    <w:rsid w:val="001C3830"/>
    <w:rsid w:val="001C40C6"/>
    <w:rsid w:val="001C47A0"/>
    <w:rsid w:val="001C47AA"/>
    <w:rsid w:val="001C5A21"/>
    <w:rsid w:val="001C5B8B"/>
    <w:rsid w:val="001C5C2E"/>
    <w:rsid w:val="001C5FAD"/>
    <w:rsid w:val="001C600C"/>
    <w:rsid w:val="001C67A1"/>
    <w:rsid w:val="001C7661"/>
    <w:rsid w:val="001D01F6"/>
    <w:rsid w:val="001D0E39"/>
    <w:rsid w:val="001D0FA6"/>
    <w:rsid w:val="001D2732"/>
    <w:rsid w:val="001D2C15"/>
    <w:rsid w:val="001D2CFA"/>
    <w:rsid w:val="001D4661"/>
    <w:rsid w:val="001D4BC3"/>
    <w:rsid w:val="001D5A11"/>
    <w:rsid w:val="001D630D"/>
    <w:rsid w:val="001D6C0A"/>
    <w:rsid w:val="001D6CE3"/>
    <w:rsid w:val="001D70C3"/>
    <w:rsid w:val="001D74B1"/>
    <w:rsid w:val="001D7735"/>
    <w:rsid w:val="001D7D5E"/>
    <w:rsid w:val="001E0126"/>
    <w:rsid w:val="001E02D3"/>
    <w:rsid w:val="001E02D8"/>
    <w:rsid w:val="001E0A74"/>
    <w:rsid w:val="001E0E30"/>
    <w:rsid w:val="001E1456"/>
    <w:rsid w:val="001E1A19"/>
    <w:rsid w:val="001E2288"/>
    <w:rsid w:val="001E25ED"/>
    <w:rsid w:val="001E39F1"/>
    <w:rsid w:val="001E467C"/>
    <w:rsid w:val="001E5267"/>
    <w:rsid w:val="001E5BDC"/>
    <w:rsid w:val="001E5D04"/>
    <w:rsid w:val="001E5E83"/>
    <w:rsid w:val="001E6444"/>
    <w:rsid w:val="001E6F94"/>
    <w:rsid w:val="001E6FFB"/>
    <w:rsid w:val="001E7836"/>
    <w:rsid w:val="001F05A2"/>
    <w:rsid w:val="001F19B1"/>
    <w:rsid w:val="001F27F4"/>
    <w:rsid w:val="001F3C8C"/>
    <w:rsid w:val="001F4B24"/>
    <w:rsid w:val="001F4BB8"/>
    <w:rsid w:val="001F50AB"/>
    <w:rsid w:val="001F5EA6"/>
    <w:rsid w:val="001F6198"/>
    <w:rsid w:val="001F632D"/>
    <w:rsid w:val="001F6AFA"/>
    <w:rsid w:val="00200270"/>
    <w:rsid w:val="002012AF"/>
    <w:rsid w:val="00203651"/>
    <w:rsid w:val="00203EB5"/>
    <w:rsid w:val="002067E2"/>
    <w:rsid w:val="002069D7"/>
    <w:rsid w:val="00206FE6"/>
    <w:rsid w:val="002077E6"/>
    <w:rsid w:val="00210316"/>
    <w:rsid w:val="0021086E"/>
    <w:rsid w:val="00210C71"/>
    <w:rsid w:val="00210E76"/>
    <w:rsid w:val="00211A76"/>
    <w:rsid w:val="00211B7C"/>
    <w:rsid w:val="00212E0E"/>
    <w:rsid w:val="0021413C"/>
    <w:rsid w:val="0021427E"/>
    <w:rsid w:val="00214682"/>
    <w:rsid w:val="00214A16"/>
    <w:rsid w:val="00214E0E"/>
    <w:rsid w:val="00215501"/>
    <w:rsid w:val="002156E7"/>
    <w:rsid w:val="00216223"/>
    <w:rsid w:val="002165DC"/>
    <w:rsid w:val="00217A18"/>
    <w:rsid w:val="00217E01"/>
    <w:rsid w:val="002205DF"/>
    <w:rsid w:val="002207FF"/>
    <w:rsid w:val="00221054"/>
    <w:rsid w:val="00221A29"/>
    <w:rsid w:val="00221E84"/>
    <w:rsid w:val="00222E1B"/>
    <w:rsid w:val="00223420"/>
    <w:rsid w:val="00223606"/>
    <w:rsid w:val="002244E0"/>
    <w:rsid w:val="00224719"/>
    <w:rsid w:val="00224C3C"/>
    <w:rsid w:val="00225574"/>
    <w:rsid w:val="00225701"/>
    <w:rsid w:val="00225D7F"/>
    <w:rsid w:val="00226F42"/>
    <w:rsid w:val="00227469"/>
    <w:rsid w:val="00227C3E"/>
    <w:rsid w:val="00230057"/>
    <w:rsid w:val="00230B1E"/>
    <w:rsid w:val="00232001"/>
    <w:rsid w:val="002323DD"/>
    <w:rsid w:val="00232418"/>
    <w:rsid w:val="00233D14"/>
    <w:rsid w:val="002347E5"/>
    <w:rsid w:val="002369A7"/>
    <w:rsid w:val="00236ADA"/>
    <w:rsid w:val="00236CAA"/>
    <w:rsid w:val="00237198"/>
    <w:rsid w:val="00237981"/>
    <w:rsid w:val="00237F80"/>
    <w:rsid w:val="0024014B"/>
    <w:rsid w:val="002401FD"/>
    <w:rsid w:val="00240376"/>
    <w:rsid w:val="002411A1"/>
    <w:rsid w:val="0024131C"/>
    <w:rsid w:val="00242D84"/>
    <w:rsid w:val="00243267"/>
    <w:rsid w:val="00243756"/>
    <w:rsid w:val="00246D18"/>
    <w:rsid w:val="00246E4E"/>
    <w:rsid w:val="00246EF8"/>
    <w:rsid w:val="00247A86"/>
    <w:rsid w:val="00247B29"/>
    <w:rsid w:val="00247CE0"/>
    <w:rsid w:val="00250722"/>
    <w:rsid w:val="00250A84"/>
    <w:rsid w:val="00250EC8"/>
    <w:rsid w:val="002510CD"/>
    <w:rsid w:val="0025159A"/>
    <w:rsid w:val="00251975"/>
    <w:rsid w:val="00251A95"/>
    <w:rsid w:val="00252859"/>
    <w:rsid w:val="00253672"/>
    <w:rsid w:val="002550A9"/>
    <w:rsid w:val="0025583F"/>
    <w:rsid w:val="00255841"/>
    <w:rsid w:val="002559C6"/>
    <w:rsid w:val="002565CA"/>
    <w:rsid w:val="00257A8D"/>
    <w:rsid w:val="00261C24"/>
    <w:rsid w:val="00262173"/>
    <w:rsid w:val="00262433"/>
    <w:rsid w:val="00262A4F"/>
    <w:rsid w:val="002638CC"/>
    <w:rsid w:val="00264624"/>
    <w:rsid w:val="002649C3"/>
    <w:rsid w:val="00265464"/>
    <w:rsid w:val="0026598B"/>
    <w:rsid w:val="00265A3B"/>
    <w:rsid w:val="00266F15"/>
    <w:rsid w:val="002673B2"/>
    <w:rsid w:val="00267780"/>
    <w:rsid w:val="002707A6"/>
    <w:rsid w:val="00270AE1"/>
    <w:rsid w:val="00270FD7"/>
    <w:rsid w:val="00271051"/>
    <w:rsid w:val="00271444"/>
    <w:rsid w:val="0027212B"/>
    <w:rsid w:val="00272BB2"/>
    <w:rsid w:val="0027394C"/>
    <w:rsid w:val="00273C7F"/>
    <w:rsid w:val="002747A2"/>
    <w:rsid w:val="00274CA8"/>
    <w:rsid w:val="00275A8A"/>
    <w:rsid w:val="00275DD6"/>
    <w:rsid w:val="00276397"/>
    <w:rsid w:val="00276679"/>
    <w:rsid w:val="00276AA0"/>
    <w:rsid w:val="00276F04"/>
    <w:rsid w:val="002774BE"/>
    <w:rsid w:val="002806B0"/>
    <w:rsid w:val="00281966"/>
    <w:rsid w:val="00281E45"/>
    <w:rsid w:val="00282575"/>
    <w:rsid w:val="00283A26"/>
    <w:rsid w:val="00285354"/>
    <w:rsid w:val="00286638"/>
    <w:rsid w:val="00287C5A"/>
    <w:rsid w:val="002909EC"/>
    <w:rsid w:val="00290DE5"/>
    <w:rsid w:val="00290E4D"/>
    <w:rsid w:val="0029232F"/>
    <w:rsid w:val="002933D9"/>
    <w:rsid w:val="00293C6A"/>
    <w:rsid w:val="00294004"/>
    <w:rsid w:val="00294B6F"/>
    <w:rsid w:val="00296E64"/>
    <w:rsid w:val="002978DB"/>
    <w:rsid w:val="002A0C89"/>
    <w:rsid w:val="002A1A23"/>
    <w:rsid w:val="002A225E"/>
    <w:rsid w:val="002A469E"/>
    <w:rsid w:val="002A4C10"/>
    <w:rsid w:val="002A4D62"/>
    <w:rsid w:val="002A54A7"/>
    <w:rsid w:val="002A5C34"/>
    <w:rsid w:val="002A6C71"/>
    <w:rsid w:val="002A6E3C"/>
    <w:rsid w:val="002A7286"/>
    <w:rsid w:val="002B0497"/>
    <w:rsid w:val="002B0D75"/>
    <w:rsid w:val="002B186C"/>
    <w:rsid w:val="002B26CE"/>
    <w:rsid w:val="002B274B"/>
    <w:rsid w:val="002B585F"/>
    <w:rsid w:val="002B754A"/>
    <w:rsid w:val="002B7BC6"/>
    <w:rsid w:val="002C0C04"/>
    <w:rsid w:val="002C0DE6"/>
    <w:rsid w:val="002C11FC"/>
    <w:rsid w:val="002C20E0"/>
    <w:rsid w:val="002C237F"/>
    <w:rsid w:val="002C38BB"/>
    <w:rsid w:val="002C3BF6"/>
    <w:rsid w:val="002C3DC3"/>
    <w:rsid w:val="002C503B"/>
    <w:rsid w:val="002C5D11"/>
    <w:rsid w:val="002C61AA"/>
    <w:rsid w:val="002C6D3E"/>
    <w:rsid w:val="002C6EF5"/>
    <w:rsid w:val="002C71FB"/>
    <w:rsid w:val="002C7FBE"/>
    <w:rsid w:val="002C7FF5"/>
    <w:rsid w:val="002D0C0F"/>
    <w:rsid w:val="002D13E5"/>
    <w:rsid w:val="002D1997"/>
    <w:rsid w:val="002D1C40"/>
    <w:rsid w:val="002D28E4"/>
    <w:rsid w:val="002D35C8"/>
    <w:rsid w:val="002D36CE"/>
    <w:rsid w:val="002D37ED"/>
    <w:rsid w:val="002D410D"/>
    <w:rsid w:val="002D412D"/>
    <w:rsid w:val="002D4932"/>
    <w:rsid w:val="002D66F5"/>
    <w:rsid w:val="002D69D0"/>
    <w:rsid w:val="002D6A89"/>
    <w:rsid w:val="002D71C0"/>
    <w:rsid w:val="002D72FE"/>
    <w:rsid w:val="002D7860"/>
    <w:rsid w:val="002E0000"/>
    <w:rsid w:val="002E0CE4"/>
    <w:rsid w:val="002E0DD4"/>
    <w:rsid w:val="002E294A"/>
    <w:rsid w:val="002E33D1"/>
    <w:rsid w:val="002E3887"/>
    <w:rsid w:val="002E44F0"/>
    <w:rsid w:val="002E480E"/>
    <w:rsid w:val="002E50B1"/>
    <w:rsid w:val="002E5272"/>
    <w:rsid w:val="002E5352"/>
    <w:rsid w:val="002E53F8"/>
    <w:rsid w:val="002E5FA3"/>
    <w:rsid w:val="002E675A"/>
    <w:rsid w:val="002E6C32"/>
    <w:rsid w:val="002E6D12"/>
    <w:rsid w:val="002F1DAC"/>
    <w:rsid w:val="002F544E"/>
    <w:rsid w:val="002F5482"/>
    <w:rsid w:val="002F5CAB"/>
    <w:rsid w:val="002F61D6"/>
    <w:rsid w:val="002F662F"/>
    <w:rsid w:val="002F71EA"/>
    <w:rsid w:val="002F734A"/>
    <w:rsid w:val="00300DA2"/>
    <w:rsid w:val="00301451"/>
    <w:rsid w:val="0030172A"/>
    <w:rsid w:val="00301A05"/>
    <w:rsid w:val="00301B10"/>
    <w:rsid w:val="003025D8"/>
    <w:rsid w:val="00303267"/>
    <w:rsid w:val="00303A04"/>
    <w:rsid w:val="003041E4"/>
    <w:rsid w:val="00304D12"/>
    <w:rsid w:val="0030509A"/>
    <w:rsid w:val="00305265"/>
    <w:rsid w:val="00305AEA"/>
    <w:rsid w:val="00305C79"/>
    <w:rsid w:val="00306920"/>
    <w:rsid w:val="0030740C"/>
    <w:rsid w:val="0031014B"/>
    <w:rsid w:val="00310756"/>
    <w:rsid w:val="00311492"/>
    <w:rsid w:val="00314197"/>
    <w:rsid w:val="00314305"/>
    <w:rsid w:val="00315334"/>
    <w:rsid w:val="00315A7F"/>
    <w:rsid w:val="003172AF"/>
    <w:rsid w:val="00317BBF"/>
    <w:rsid w:val="00317EA3"/>
    <w:rsid w:val="00317F6E"/>
    <w:rsid w:val="003211C9"/>
    <w:rsid w:val="00322447"/>
    <w:rsid w:val="00322881"/>
    <w:rsid w:val="00322C84"/>
    <w:rsid w:val="00324C77"/>
    <w:rsid w:val="00325A9C"/>
    <w:rsid w:val="00326A4D"/>
    <w:rsid w:val="00327482"/>
    <w:rsid w:val="003276B4"/>
    <w:rsid w:val="003279B1"/>
    <w:rsid w:val="0033177C"/>
    <w:rsid w:val="00331E71"/>
    <w:rsid w:val="00332704"/>
    <w:rsid w:val="00334B1C"/>
    <w:rsid w:val="00334E19"/>
    <w:rsid w:val="00335EB3"/>
    <w:rsid w:val="00337B00"/>
    <w:rsid w:val="00337DC9"/>
    <w:rsid w:val="00340234"/>
    <w:rsid w:val="00341A9D"/>
    <w:rsid w:val="003422DA"/>
    <w:rsid w:val="003427E4"/>
    <w:rsid w:val="00342EC4"/>
    <w:rsid w:val="00342F3C"/>
    <w:rsid w:val="00343571"/>
    <w:rsid w:val="003437B9"/>
    <w:rsid w:val="0034380B"/>
    <w:rsid w:val="00343985"/>
    <w:rsid w:val="00343EA6"/>
    <w:rsid w:val="00343FE6"/>
    <w:rsid w:val="00346758"/>
    <w:rsid w:val="003479B6"/>
    <w:rsid w:val="00347A24"/>
    <w:rsid w:val="00350EAA"/>
    <w:rsid w:val="0035160B"/>
    <w:rsid w:val="00351E4F"/>
    <w:rsid w:val="00352025"/>
    <w:rsid w:val="003521AC"/>
    <w:rsid w:val="003525CB"/>
    <w:rsid w:val="003525E2"/>
    <w:rsid w:val="00352685"/>
    <w:rsid w:val="00354879"/>
    <w:rsid w:val="0035546F"/>
    <w:rsid w:val="0035552F"/>
    <w:rsid w:val="00355BCF"/>
    <w:rsid w:val="0035633F"/>
    <w:rsid w:val="00356676"/>
    <w:rsid w:val="0035694B"/>
    <w:rsid w:val="0035701E"/>
    <w:rsid w:val="003573DA"/>
    <w:rsid w:val="00357476"/>
    <w:rsid w:val="00357769"/>
    <w:rsid w:val="00357DA7"/>
    <w:rsid w:val="00357F3C"/>
    <w:rsid w:val="00360139"/>
    <w:rsid w:val="003602FC"/>
    <w:rsid w:val="00361EAB"/>
    <w:rsid w:val="00363280"/>
    <w:rsid w:val="0036386E"/>
    <w:rsid w:val="003642C3"/>
    <w:rsid w:val="003647AA"/>
    <w:rsid w:val="00364AFD"/>
    <w:rsid w:val="00365954"/>
    <w:rsid w:val="003660C7"/>
    <w:rsid w:val="00367D7F"/>
    <w:rsid w:val="0037073E"/>
    <w:rsid w:val="00370BD6"/>
    <w:rsid w:val="003710C9"/>
    <w:rsid w:val="00371373"/>
    <w:rsid w:val="00371AFC"/>
    <w:rsid w:val="00372195"/>
    <w:rsid w:val="00372F3B"/>
    <w:rsid w:val="00374010"/>
    <w:rsid w:val="00374610"/>
    <w:rsid w:val="00375F78"/>
    <w:rsid w:val="00377A47"/>
    <w:rsid w:val="00377F32"/>
    <w:rsid w:val="00380895"/>
    <w:rsid w:val="0038202A"/>
    <w:rsid w:val="0038212C"/>
    <w:rsid w:val="003825DD"/>
    <w:rsid w:val="00382E53"/>
    <w:rsid w:val="00382F33"/>
    <w:rsid w:val="00383745"/>
    <w:rsid w:val="00383DBA"/>
    <w:rsid w:val="00384CFA"/>
    <w:rsid w:val="00384DBA"/>
    <w:rsid w:val="003862CC"/>
    <w:rsid w:val="003863B9"/>
    <w:rsid w:val="00386C49"/>
    <w:rsid w:val="00387738"/>
    <w:rsid w:val="00387F63"/>
    <w:rsid w:val="00387FFB"/>
    <w:rsid w:val="00390E92"/>
    <w:rsid w:val="00391201"/>
    <w:rsid w:val="00391A32"/>
    <w:rsid w:val="00391AC0"/>
    <w:rsid w:val="00391DF4"/>
    <w:rsid w:val="00392114"/>
    <w:rsid w:val="00392454"/>
    <w:rsid w:val="00392837"/>
    <w:rsid w:val="003929A0"/>
    <w:rsid w:val="003929FB"/>
    <w:rsid w:val="00392E5A"/>
    <w:rsid w:val="00393784"/>
    <w:rsid w:val="00394486"/>
    <w:rsid w:val="00395549"/>
    <w:rsid w:val="003962BC"/>
    <w:rsid w:val="003975C9"/>
    <w:rsid w:val="00397884"/>
    <w:rsid w:val="003A09C9"/>
    <w:rsid w:val="003A120D"/>
    <w:rsid w:val="003A1271"/>
    <w:rsid w:val="003A16DF"/>
    <w:rsid w:val="003A1E1A"/>
    <w:rsid w:val="003A35AF"/>
    <w:rsid w:val="003A377C"/>
    <w:rsid w:val="003A477A"/>
    <w:rsid w:val="003A511C"/>
    <w:rsid w:val="003A5FFB"/>
    <w:rsid w:val="003A644A"/>
    <w:rsid w:val="003A725D"/>
    <w:rsid w:val="003A73C3"/>
    <w:rsid w:val="003B1599"/>
    <w:rsid w:val="003B1794"/>
    <w:rsid w:val="003B1EF8"/>
    <w:rsid w:val="003B239A"/>
    <w:rsid w:val="003B281B"/>
    <w:rsid w:val="003B33E5"/>
    <w:rsid w:val="003B4F40"/>
    <w:rsid w:val="003B5D52"/>
    <w:rsid w:val="003B64B4"/>
    <w:rsid w:val="003B6560"/>
    <w:rsid w:val="003B6B65"/>
    <w:rsid w:val="003B76A0"/>
    <w:rsid w:val="003B7CE1"/>
    <w:rsid w:val="003B7EEA"/>
    <w:rsid w:val="003C1AF1"/>
    <w:rsid w:val="003C1D39"/>
    <w:rsid w:val="003C2442"/>
    <w:rsid w:val="003C2701"/>
    <w:rsid w:val="003C4A56"/>
    <w:rsid w:val="003C4E8E"/>
    <w:rsid w:val="003C5001"/>
    <w:rsid w:val="003C5F3A"/>
    <w:rsid w:val="003C6522"/>
    <w:rsid w:val="003C6901"/>
    <w:rsid w:val="003C7803"/>
    <w:rsid w:val="003D060B"/>
    <w:rsid w:val="003D096F"/>
    <w:rsid w:val="003D0B1F"/>
    <w:rsid w:val="003D0F66"/>
    <w:rsid w:val="003D1262"/>
    <w:rsid w:val="003D13B2"/>
    <w:rsid w:val="003D14D3"/>
    <w:rsid w:val="003D190A"/>
    <w:rsid w:val="003D2E35"/>
    <w:rsid w:val="003D397D"/>
    <w:rsid w:val="003D4690"/>
    <w:rsid w:val="003D57F9"/>
    <w:rsid w:val="003D59F8"/>
    <w:rsid w:val="003D63A4"/>
    <w:rsid w:val="003D72F5"/>
    <w:rsid w:val="003D75FA"/>
    <w:rsid w:val="003D7BA1"/>
    <w:rsid w:val="003E00A3"/>
    <w:rsid w:val="003E0DD2"/>
    <w:rsid w:val="003E0EDE"/>
    <w:rsid w:val="003E12C0"/>
    <w:rsid w:val="003E12E3"/>
    <w:rsid w:val="003E30A7"/>
    <w:rsid w:val="003E3C80"/>
    <w:rsid w:val="003E5648"/>
    <w:rsid w:val="003E58C6"/>
    <w:rsid w:val="003E695C"/>
    <w:rsid w:val="003E6A30"/>
    <w:rsid w:val="003E6BE5"/>
    <w:rsid w:val="003E6E1E"/>
    <w:rsid w:val="003E7324"/>
    <w:rsid w:val="003E7460"/>
    <w:rsid w:val="003F00AB"/>
    <w:rsid w:val="003F026A"/>
    <w:rsid w:val="003F0CAF"/>
    <w:rsid w:val="003F0DEC"/>
    <w:rsid w:val="003F0ED3"/>
    <w:rsid w:val="003F1B7E"/>
    <w:rsid w:val="003F1D09"/>
    <w:rsid w:val="003F2987"/>
    <w:rsid w:val="003F2DE3"/>
    <w:rsid w:val="003F3578"/>
    <w:rsid w:val="003F3D82"/>
    <w:rsid w:val="003F55AF"/>
    <w:rsid w:val="003F5868"/>
    <w:rsid w:val="003F5E55"/>
    <w:rsid w:val="003F783F"/>
    <w:rsid w:val="004002F1"/>
    <w:rsid w:val="00400E0E"/>
    <w:rsid w:val="004010E9"/>
    <w:rsid w:val="004018B6"/>
    <w:rsid w:val="00402314"/>
    <w:rsid w:val="00402588"/>
    <w:rsid w:val="00402702"/>
    <w:rsid w:val="004027C8"/>
    <w:rsid w:val="00402BBE"/>
    <w:rsid w:val="004044DC"/>
    <w:rsid w:val="0040475B"/>
    <w:rsid w:val="00405569"/>
    <w:rsid w:val="00405903"/>
    <w:rsid w:val="00406BEF"/>
    <w:rsid w:val="004072C1"/>
    <w:rsid w:val="0041030A"/>
    <w:rsid w:val="004108BE"/>
    <w:rsid w:val="00411518"/>
    <w:rsid w:val="0041174D"/>
    <w:rsid w:val="004124C1"/>
    <w:rsid w:val="00412A51"/>
    <w:rsid w:val="00413289"/>
    <w:rsid w:val="00413433"/>
    <w:rsid w:val="00414A8D"/>
    <w:rsid w:val="00416A3A"/>
    <w:rsid w:val="004170F3"/>
    <w:rsid w:val="004175C3"/>
    <w:rsid w:val="00417E59"/>
    <w:rsid w:val="00421AAB"/>
    <w:rsid w:val="004224B2"/>
    <w:rsid w:val="00423569"/>
    <w:rsid w:val="00423E28"/>
    <w:rsid w:val="00424428"/>
    <w:rsid w:val="004249E2"/>
    <w:rsid w:val="00424DBF"/>
    <w:rsid w:val="0042571D"/>
    <w:rsid w:val="00425C9F"/>
    <w:rsid w:val="00425E89"/>
    <w:rsid w:val="00426A21"/>
    <w:rsid w:val="00427D44"/>
    <w:rsid w:val="00427F00"/>
    <w:rsid w:val="004310CF"/>
    <w:rsid w:val="004315E9"/>
    <w:rsid w:val="00432497"/>
    <w:rsid w:val="00432C27"/>
    <w:rsid w:val="004330E4"/>
    <w:rsid w:val="004336B0"/>
    <w:rsid w:val="00433D34"/>
    <w:rsid w:val="0043421E"/>
    <w:rsid w:val="004367CB"/>
    <w:rsid w:val="00436FB8"/>
    <w:rsid w:val="00437F41"/>
    <w:rsid w:val="00441762"/>
    <w:rsid w:val="00442439"/>
    <w:rsid w:val="00443420"/>
    <w:rsid w:val="0044363B"/>
    <w:rsid w:val="00444540"/>
    <w:rsid w:val="00444805"/>
    <w:rsid w:val="00444B9D"/>
    <w:rsid w:val="00445829"/>
    <w:rsid w:val="00445C40"/>
    <w:rsid w:val="00445DB0"/>
    <w:rsid w:val="00446431"/>
    <w:rsid w:val="00447AC4"/>
    <w:rsid w:val="00451ECB"/>
    <w:rsid w:val="004533C1"/>
    <w:rsid w:val="00453E94"/>
    <w:rsid w:val="00454261"/>
    <w:rsid w:val="00454B10"/>
    <w:rsid w:val="00455E27"/>
    <w:rsid w:val="00455EA2"/>
    <w:rsid w:val="00456105"/>
    <w:rsid w:val="0045618A"/>
    <w:rsid w:val="0045642D"/>
    <w:rsid w:val="00456CD8"/>
    <w:rsid w:val="004601EF"/>
    <w:rsid w:val="00460762"/>
    <w:rsid w:val="0046082C"/>
    <w:rsid w:val="0046125F"/>
    <w:rsid w:val="004613A2"/>
    <w:rsid w:val="00462DD7"/>
    <w:rsid w:val="00463098"/>
    <w:rsid w:val="00463F49"/>
    <w:rsid w:val="004647D8"/>
    <w:rsid w:val="004668EF"/>
    <w:rsid w:val="004677F0"/>
    <w:rsid w:val="00467C36"/>
    <w:rsid w:val="004713CF"/>
    <w:rsid w:val="00471DBE"/>
    <w:rsid w:val="00472B11"/>
    <w:rsid w:val="004737F9"/>
    <w:rsid w:val="004744C7"/>
    <w:rsid w:val="00474F7B"/>
    <w:rsid w:val="00475423"/>
    <w:rsid w:val="00476C34"/>
    <w:rsid w:val="004770E8"/>
    <w:rsid w:val="00477330"/>
    <w:rsid w:val="00482197"/>
    <w:rsid w:val="0048261A"/>
    <w:rsid w:val="00483D14"/>
    <w:rsid w:val="00484E7E"/>
    <w:rsid w:val="00486597"/>
    <w:rsid w:val="00487068"/>
    <w:rsid w:val="004879B4"/>
    <w:rsid w:val="0049028D"/>
    <w:rsid w:val="00490471"/>
    <w:rsid w:val="00490DFA"/>
    <w:rsid w:val="00490EC6"/>
    <w:rsid w:val="00491C43"/>
    <w:rsid w:val="00492026"/>
    <w:rsid w:val="00492501"/>
    <w:rsid w:val="00494327"/>
    <w:rsid w:val="00495394"/>
    <w:rsid w:val="004955DB"/>
    <w:rsid w:val="00495E2B"/>
    <w:rsid w:val="004964AF"/>
    <w:rsid w:val="004A0374"/>
    <w:rsid w:val="004A14CF"/>
    <w:rsid w:val="004A17EB"/>
    <w:rsid w:val="004A2B1A"/>
    <w:rsid w:val="004A3462"/>
    <w:rsid w:val="004A54A6"/>
    <w:rsid w:val="004A65C5"/>
    <w:rsid w:val="004A6A22"/>
    <w:rsid w:val="004A72DB"/>
    <w:rsid w:val="004A74D6"/>
    <w:rsid w:val="004B01C3"/>
    <w:rsid w:val="004B0228"/>
    <w:rsid w:val="004B0D81"/>
    <w:rsid w:val="004B1400"/>
    <w:rsid w:val="004B21AC"/>
    <w:rsid w:val="004B29D8"/>
    <w:rsid w:val="004B3E50"/>
    <w:rsid w:val="004B548C"/>
    <w:rsid w:val="004B66D7"/>
    <w:rsid w:val="004B691C"/>
    <w:rsid w:val="004B7F58"/>
    <w:rsid w:val="004B7FE5"/>
    <w:rsid w:val="004C1862"/>
    <w:rsid w:val="004C1F5C"/>
    <w:rsid w:val="004C2D41"/>
    <w:rsid w:val="004C303E"/>
    <w:rsid w:val="004C396E"/>
    <w:rsid w:val="004C4530"/>
    <w:rsid w:val="004C575F"/>
    <w:rsid w:val="004C72E9"/>
    <w:rsid w:val="004C7867"/>
    <w:rsid w:val="004D10D8"/>
    <w:rsid w:val="004D1432"/>
    <w:rsid w:val="004D1C52"/>
    <w:rsid w:val="004D24A3"/>
    <w:rsid w:val="004D26BA"/>
    <w:rsid w:val="004D27AD"/>
    <w:rsid w:val="004D2941"/>
    <w:rsid w:val="004D31A7"/>
    <w:rsid w:val="004D4876"/>
    <w:rsid w:val="004D6805"/>
    <w:rsid w:val="004D75BC"/>
    <w:rsid w:val="004E1728"/>
    <w:rsid w:val="004E1D43"/>
    <w:rsid w:val="004E267A"/>
    <w:rsid w:val="004E2F8C"/>
    <w:rsid w:val="004E493F"/>
    <w:rsid w:val="004E5ED1"/>
    <w:rsid w:val="004E60CB"/>
    <w:rsid w:val="004E7451"/>
    <w:rsid w:val="004E74D6"/>
    <w:rsid w:val="004E795D"/>
    <w:rsid w:val="004E7AA5"/>
    <w:rsid w:val="004F0D97"/>
    <w:rsid w:val="004F19F8"/>
    <w:rsid w:val="004F2017"/>
    <w:rsid w:val="004F2467"/>
    <w:rsid w:val="004F273A"/>
    <w:rsid w:val="004F2B53"/>
    <w:rsid w:val="004F33C1"/>
    <w:rsid w:val="004F3C08"/>
    <w:rsid w:val="004F4E67"/>
    <w:rsid w:val="004F6509"/>
    <w:rsid w:val="004F672E"/>
    <w:rsid w:val="004F75F7"/>
    <w:rsid w:val="004F7D4F"/>
    <w:rsid w:val="0050007A"/>
    <w:rsid w:val="005004C3"/>
    <w:rsid w:val="0050293B"/>
    <w:rsid w:val="0050298A"/>
    <w:rsid w:val="0050412F"/>
    <w:rsid w:val="00504451"/>
    <w:rsid w:val="00504EEF"/>
    <w:rsid w:val="005058CB"/>
    <w:rsid w:val="00505F27"/>
    <w:rsid w:val="005062C8"/>
    <w:rsid w:val="00507BC8"/>
    <w:rsid w:val="0051174D"/>
    <w:rsid w:val="005138FC"/>
    <w:rsid w:val="00513CA5"/>
    <w:rsid w:val="00513FB6"/>
    <w:rsid w:val="00514B3C"/>
    <w:rsid w:val="00514F69"/>
    <w:rsid w:val="00515078"/>
    <w:rsid w:val="00516162"/>
    <w:rsid w:val="00516FFB"/>
    <w:rsid w:val="005170C2"/>
    <w:rsid w:val="00517927"/>
    <w:rsid w:val="005203EA"/>
    <w:rsid w:val="00520A98"/>
    <w:rsid w:val="0052226A"/>
    <w:rsid w:val="0052377D"/>
    <w:rsid w:val="005238A8"/>
    <w:rsid w:val="005248CD"/>
    <w:rsid w:val="005251D4"/>
    <w:rsid w:val="005259D8"/>
    <w:rsid w:val="005259E9"/>
    <w:rsid w:val="005261EC"/>
    <w:rsid w:val="00531766"/>
    <w:rsid w:val="00531A91"/>
    <w:rsid w:val="00531B2F"/>
    <w:rsid w:val="0053263C"/>
    <w:rsid w:val="00532AB0"/>
    <w:rsid w:val="0053343A"/>
    <w:rsid w:val="0053481D"/>
    <w:rsid w:val="00534A47"/>
    <w:rsid w:val="00534EAB"/>
    <w:rsid w:val="00534FFC"/>
    <w:rsid w:val="00537A90"/>
    <w:rsid w:val="00540401"/>
    <w:rsid w:val="0054040E"/>
    <w:rsid w:val="00541547"/>
    <w:rsid w:val="00541B42"/>
    <w:rsid w:val="00541DF1"/>
    <w:rsid w:val="00541F6D"/>
    <w:rsid w:val="005434C6"/>
    <w:rsid w:val="005436DA"/>
    <w:rsid w:val="00544243"/>
    <w:rsid w:val="005443D1"/>
    <w:rsid w:val="00544F46"/>
    <w:rsid w:val="005450F9"/>
    <w:rsid w:val="005454A5"/>
    <w:rsid w:val="00546044"/>
    <w:rsid w:val="00546164"/>
    <w:rsid w:val="005475F7"/>
    <w:rsid w:val="0054798E"/>
    <w:rsid w:val="00550007"/>
    <w:rsid w:val="00552F96"/>
    <w:rsid w:val="00553170"/>
    <w:rsid w:val="005549AE"/>
    <w:rsid w:val="00554AC7"/>
    <w:rsid w:val="005554D9"/>
    <w:rsid w:val="0055655D"/>
    <w:rsid w:val="00557315"/>
    <w:rsid w:val="00557C62"/>
    <w:rsid w:val="00560FBF"/>
    <w:rsid w:val="00561C37"/>
    <w:rsid w:val="00562076"/>
    <w:rsid w:val="00562D9B"/>
    <w:rsid w:val="00562FDA"/>
    <w:rsid w:val="00564298"/>
    <w:rsid w:val="0056469A"/>
    <w:rsid w:val="005646A4"/>
    <w:rsid w:val="0056513B"/>
    <w:rsid w:val="00565478"/>
    <w:rsid w:val="00565E7B"/>
    <w:rsid w:val="00566012"/>
    <w:rsid w:val="00566031"/>
    <w:rsid w:val="005661C0"/>
    <w:rsid w:val="00567431"/>
    <w:rsid w:val="00567928"/>
    <w:rsid w:val="005679E8"/>
    <w:rsid w:val="00570072"/>
    <w:rsid w:val="005713ED"/>
    <w:rsid w:val="00571E61"/>
    <w:rsid w:val="00571F70"/>
    <w:rsid w:val="00574F5D"/>
    <w:rsid w:val="005757E0"/>
    <w:rsid w:val="00575B04"/>
    <w:rsid w:val="00575B5F"/>
    <w:rsid w:val="005760F7"/>
    <w:rsid w:val="00576383"/>
    <w:rsid w:val="005778FB"/>
    <w:rsid w:val="00577CA2"/>
    <w:rsid w:val="00577D8B"/>
    <w:rsid w:val="00577E89"/>
    <w:rsid w:val="005803E2"/>
    <w:rsid w:val="005806B5"/>
    <w:rsid w:val="00580C90"/>
    <w:rsid w:val="00581A70"/>
    <w:rsid w:val="00582532"/>
    <w:rsid w:val="005833C0"/>
    <w:rsid w:val="00583E75"/>
    <w:rsid w:val="0058413D"/>
    <w:rsid w:val="005846A2"/>
    <w:rsid w:val="00586355"/>
    <w:rsid w:val="00586A6A"/>
    <w:rsid w:val="00587129"/>
    <w:rsid w:val="00590288"/>
    <w:rsid w:val="005907A2"/>
    <w:rsid w:val="00590EDE"/>
    <w:rsid w:val="00591968"/>
    <w:rsid w:val="00591F6D"/>
    <w:rsid w:val="005923C2"/>
    <w:rsid w:val="0059265E"/>
    <w:rsid w:val="005932C3"/>
    <w:rsid w:val="00593CCC"/>
    <w:rsid w:val="0059459E"/>
    <w:rsid w:val="00594C08"/>
    <w:rsid w:val="00595F99"/>
    <w:rsid w:val="0059627B"/>
    <w:rsid w:val="00596287"/>
    <w:rsid w:val="005A0F67"/>
    <w:rsid w:val="005A1B76"/>
    <w:rsid w:val="005A215E"/>
    <w:rsid w:val="005A269A"/>
    <w:rsid w:val="005A2A16"/>
    <w:rsid w:val="005A2B4D"/>
    <w:rsid w:val="005A30B6"/>
    <w:rsid w:val="005A31E3"/>
    <w:rsid w:val="005A36B5"/>
    <w:rsid w:val="005A3BA6"/>
    <w:rsid w:val="005A55EC"/>
    <w:rsid w:val="005A56D8"/>
    <w:rsid w:val="005A598E"/>
    <w:rsid w:val="005A650A"/>
    <w:rsid w:val="005A6EB7"/>
    <w:rsid w:val="005A788B"/>
    <w:rsid w:val="005A7E05"/>
    <w:rsid w:val="005B0887"/>
    <w:rsid w:val="005B1E07"/>
    <w:rsid w:val="005B22E9"/>
    <w:rsid w:val="005B24F6"/>
    <w:rsid w:val="005B2A44"/>
    <w:rsid w:val="005B2F85"/>
    <w:rsid w:val="005B3989"/>
    <w:rsid w:val="005B399A"/>
    <w:rsid w:val="005B3BAB"/>
    <w:rsid w:val="005B43C8"/>
    <w:rsid w:val="005B47CA"/>
    <w:rsid w:val="005B56A2"/>
    <w:rsid w:val="005C02DA"/>
    <w:rsid w:val="005C064C"/>
    <w:rsid w:val="005C1B4B"/>
    <w:rsid w:val="005C2172"/>
    <w:rsid w:val="005C4286"/>
    <w:rsid w:val="005C4496"/>
    <w:rsid w:val="005C4B13"/>
    <w:rsid w:val="005C4B72"/>
    <w:rsid w:val="005C64DB"/>
    <w:rsid w:val="005C7B87"/>
    <w:rsid w:val="005D0010"/>
    <w:rsid w:val="005D120E"/>
    <w:rsid w:val="005D1A6F"/>
    <w:rsid w:val="005D1CED"/>
    <w:rsid w:val="005D2155"/>
    <w:rsid w:val="005D25E4"/>
    <w:rsid w:val="005D2F1D"/>
    <w:rsid w:val="005D373A"/>
    <w:rsid w:val="005D3D34"/>
    <w:rsid w:val="005D426E"/>
    <w:rsid w:val="005D44B1"/>
    <w:rsid w:val="005D6BC5"/>
    <w:rsid w:val="005D72BC"/>
    <w:rsid w:val="005D72DA"/>
    <w:rsid w:val="005D7C8C"/>
    <w:rsid w:val="005E10DC"/>
    <w:rsid w:val="005E1861"/>
    <w:rsid w:val="005E1C6F"/>
    <w:rsid w:val="005E1D24"/>
    <w:rsid w:val="005E1D35"/>
    <w:rsid w:val="005E2663"/>
    <w:rsid w:val="005E26F5"/>
    <w:rsid w:val="005E2854"/>
    <w:rsid w:val="005E2C8B"/>
    <w:rsid w:val="005E583E"/>
    <w:rsid w:val="005E5E69"/>
    <w:rsid w:val="005E629B"/>
    <w:rsid w:val="005E62EA"/>
    <w:rsid w:val="005E6BA6"/>
    <w:rsid w:val="005F0B25"/>
    <w:rsid w:val="005F0DB7"/>
    <w:rsid w:val="005F0F6E"/>
    <w:rsid w:val="005F118C"/>
    <w:rsid w:val="005F4DDC"/>
    <w:rsid w:val="005F4DF0"/>
    <w:rsid w:val="006004C8"/>
    <w:rsid w:val="00600AD1"/>
    <w:rsid w:val="00600C24"/>
    <w:rsid w:val="00602F71"/>
    <w:rsid w:val="00602FAA"/>
    <w:rsid w:val="00603548"/>
    <w:rsid w:val="00604215"/>
    <w:rsid w:val="0060469C"/>
    <w:rsid w:val="00604976"/>
    <w:rsid w:val="006055D8"/>
    <w:rsid w:val="00605725"/>
    <w:rsid w:val="00605AF7"/>
    <w:rsid w:val="006067B9"/>
    <w:rsid w:val="00607826"/>
    <w:rsid w:val="0061076F"/>
    <w:rsid w:val="00610796"/>
    <w:rsid w:val="00611FD0"/>
    <w:rsid w:val="006126D8"/>
    <w:rsid w:val="0061297D"/>
    <w:rsid w:val="006129D6"/>
    <w:rsid w:val="00612A84"/>
    <w:rsid w:val="0061452B"/>
    <w:rsid w:val="00616A50"/>
    <w:rsid w:val="00616DF7"/>
    <w:rsid w:val="00621166"/>
    <w:rsid w:val="00621208"/>
    <w:rsid w:val="00621925"/>
    <w:rsid w:val="00621B4B"/>
    <w:rsid w:val="00621E0C"/>
    <w:rsid w:val="00622000"/>
    <w:rsid w:val="00622379"/>
    <w:rsid w:val="00622B2F"/>
    <w:rsid w:val="00622E0E"/>
    <w:rsid w:val="00623A74"/>
    <w:rsid w:val="00623A7A"/>
    <w:rsid w:val="0062483B"/>
    <w:rsid w:val="006249EF"/>
    <w:rsid w:val="00624D53"/>
    <w:rsid w:val="00625602"/>
    <w:rsid w:val="00625A2B"/>
    <w:rsid w:val="00625B64"/>
    <w:rsid w:val="00626C2B"/>
    <w:rsid w:val="00631829"/>
    <w:rsid w:val="00631B26"/>
    <w:rsid w:val="00632814"/>
    <w:rsid w:val="006328F2"/>
    <w:rsid w:val="00632991"/>
    <w:rsid w:val="006334A3"/>
    <w:rsid w:val="006339B3"/>
    <w:rsid w:val="006340BF"/>
    <w:rsid w:val="0063475B"/>
    <w:rsid w:val="0063489F"/>
    <w:rsid w:val="00634F3B"/>
    <w:rsid w:val="00635A9C"/>
    <w:rsid w:val="00636367"/>
    <w:rsid w:val="00637288"/>
    <w:rsid w:val="00637631"/>
    <w:rsid w:val="00641026"/>
    <w:rsid w:val="006412C3"/>
    <w:rsid w:val="00642263"/>
    <w:rsid w:val="00642522"/>
    <w:rsid w:val="0064334D"/>
    <w:rsid w:val="00643949"/>
    <w:rsid w:val="0064624F"/>
    <w:rsid w:val="0064759B"/>
    <w:rsid w:val="00647628"/>
    <w:rsid w:val="00647639"/>
    <w:rsid w:val="00647B90"/>
    <w:rsid w:val="00647FDE"/>
    <w:rsid w:val="006509A1"/>
    <w:rsid w:val="0065178B"/>
    <w:rsid w:val="006517B4"/>
    <w:rsid w:val="00652D6F"/>
    <w:rsid w:val="00653914"/>
    <w:rsid w:val="00654FF0"/>
    <w:rsid w:val="006575F8"/>
    <w:rsid w:val="006578A6"/>
    <w:rsid w:val="006578DE"/>
    <w:rsid w:val="00657AA0"/>
    <w:rsid w:val="00660425"/>
    <w:rsid w:val="006616C3"/>
    <w:rsid w:val="00661737"/>
    <w:rsid w:val="006621E3"/>
    <w:rsid w:val="00662215"/>
    <w:rsid w:val="00662390"/>
    <w:rsid w:val="00662A6B"/>
    <w:rsid w:val="00662CC4"/>
    <w:rsid w:val="00663EE4"/>
    <w:rsid w:val="0066484B"/>
    <w:rsid w:val="006704BE"/>
    <w:rsid w:val="0067103F"/>
    <w:rsid w:val="00672205"/>
    <w:rsid w:val="00672622"/>
    <w:rsid w:val="00673994"/>
    <w:rsid w:val="00673DEC"/>
    <w:rsid w:val="0067582C"/>
    <w:rsid w:val="00676073"/>
    <w:rsid w:val="00676AF3"/>
    <w:rsid w:val="00676BCF"/>
    <w:rsid w:val="006772E2"/>
    <w:rsid w:val="006777D8"/>
    <w:rsid w:val="006779D9"/>
    <w:rsid w:val="00677CC8"/>
    <w:rsid w:val="0068100F"/>
    <w:rsid w:val="006823DB"/>
    <w:rsid w:val="0068370F"/>
    <w:rsid w:val="00683E2B"/>
    <w:rsid w:val="0068443A"/>
    <w:rsid w:val="0068471E"/>
    <w:rsid w:val="00685B6A"/>
    <w:rsid w:val="006865A2"/>
    <w:rsid w:val="00686EF4"/>
    <w:rsid w:val="00687100"/>
    <w:rsid w:val="006875D9"/>
    <w:rsid w:val="006909A7"/>
    <w:rsid w:val="0069237D"/>
    <w:rsid w:val="00692D39"/>
    <w:rsid w:val="00693669"/>
    <w:rsid w:val="006936CA"/>
    <w:rsid w:val="00693761"/>
    <w:rsid w:val="00693765"/>
    <w:rsid w:val="0069436B"/>
    <w:rsid w:val="00694D55"/>
    <w:rsid w:val="00694FB8"/>
    <w:rsid w:val="0069513C"/>
    <w:rsid w:val="006958D1"/>
    <w:rsid w:val="00695DA5"/>
    <w:rsid w:val="0069611B"/>
    <w:rsid w:val="00696842"/>
    <w:rsid w:val="00696963"/>
    <w:rsid w:val="00696991"/>
    <w:rsid w:val="0069699A"/>
    <w:rsid w:val="00697F6B"/>
    <w:rsid w:val="006A0617"/>
    <w:rsid w:val="006A0EC9"/>
    <w:rsid w:val="006A0F37"/>
    <w:rsid w:val="006A355D"/>
    <w:rsid w:val="006A39FB"/>
    <w:rsid w:val="006A4129"/>
    <w:rsid w:val="006A551A"/>
    <w:rsid w:val="006A578D"/>
    <w:rsid w:val="006A5D67"/>
    <w:rsid w:val="006A5F2B"/>
    <w:rsid w:val="006A79BD"/>
    <w:rsid w:val="006A79BE"/>
    <w:rsid w:val="006B0603"/>
    <w:rsid w:val="006B10A5"/>
    <w:rsid w:val="006B1640"/>
    <w:rsid w:val="006B1827"/>
    <w:rsid w:val="006B20FE"/>
    <w:rsid w:val="006B2A65"/>
    <w:rsid w:val="006B3944"/>
    <w:rsid w:val="006B3CE1"/>
    <w:rsid w:val="006B3F14"/>
    <w:rsid w:val="006B4383"/>
    <w:rsid w:val="006B5121"/>
    <w:rsid w:val="006B6502"/>
    <w:rsid w:val="006B6D2A"/>
    <w:rsid w:val="006C0237"/>
    <w:rsid w:val="006C0FEC"/>
    <w:rsid w:val="006C13C3"/>
    <w:rsid w:val="006C302C"/>
    <w:rsid w:val="006C4139"/>
    <w:rsid w:val="006C4E83"/>
    <w:rsid w:val="006C4FF1"/>
    <w:rsid w:val="006C5319"/>
    <w:rsid w:val="006C5425"/>
    <w:rsid w:val="006C59A0"/>
    <w:rsid w:val="006C61D3"/>
    <w:rsid w:val="006C6234"/>
    <w:rsid w:val="006C6977"/>
    <w:rsid w:val="006C6ECD"/>
    <w:rsid w:val="006C7204"/>
    <w:rsid w:val="006C77DE"/>
    <w:rsid w:val="006D0CBB"/>
    <w:rsid w:val="006D1263"/>
    <w:rsid w:val="006D18E1"/>
    <w:rsid w:val="006D1BCC"/>
    <w:rsid w:val="006D38D7"/>
    <w:rsid w:val="006D3A66"/>
    <w:rsid w:val="006D45DD"/>
    <w:rsid w:val="006D5C03"/>
    <w:rsid w:val="006D63B0"/>
    <w:rsid w:val="006D64CC"/>
    <w:rsid w:val="006D6549"/>
    <w:rsid w:val="006D675C"/>
    <w:rsid w:val="006D6F42"/>
    <w:rsid w:val="006D71DD"/>
    <w:rsid w:val="006D726C"/>
    <w:rsid w:val="006D75E7"/>
    <w:rsid w:val="006D787A"/>
    <w:rsid w:val="006D7A9E"/>
    <w:rsid w:val="006D7BED"/>
    <w:rsid w:val="006E01C4"/>
    <w:rsid w:val="006E0560"/>
    <w:rsid w:val="006E0871"/>
    <w:rsid w:val="006E1BCC"/>
    <w:rsid w:val="006E1F40"/>
    <w:rsid w:val="006E33C0"/>
    <w:rsid w:val="006E3665"/>
    <w:rsid w:val="006E40A3"/>
    <w:rsid w:val="006E5DCD"/>
    <w:rsid w:val="006E6784"/>
    <w:rsid w:val="006E6D6A"/>
    <w:rsid w:val="006E6F15"/>
    <w:rsid w:val="006E7707"/>
    <w:rsid w:val="006E7720"/>
    <w:rsid w:val="006E7AFE"/>
    <w:rsid w:val="006E7E37"/>
    <w:rsid w:val="006F06A0"/>
    <w:rsid w:val="006F12A8"/>
    <w:rsid w:val="006F1407"/>
    <w:rsid w:val="006F30C5"/>
    <w:rsid w:val="006F3691"/>
    <w:rsid w:val="006F6163"/>
    <w:rsid w:val="006F664E"/>
    <w:rsid w:val="006F7A4E"/>
    <w:rsid w:val="00700132"/>
    <w:rsid w:val="00700362"/>
    <w:rsid w:val="00701829"/>
    <w:rsid w:val="00701848"/>
    <w:rsid w:val="00701DEB"/>
    <w:rsid w:val="0070224C"/>
    <w:rsid w:val="0070229D"/>
    <w:rsid w:val="007028A8"/>
    <w:rsid w:val="00704D21"/>
    <w:rsid w:val="0070556D"/>
    <w:rsid w:val="00710186"/>
    <w:rsid w:val="007101C9"/>
    <w:rsid w:val="00710E38"/>
    <w:rsid w:val="007110FE"/>
    <w:rsid w:val="00712AF5"/>
    <w:rsid w:val="0071499E"/>
    <w:rsid w:val="00714A7F"/>
    <w:rsid w:val="007150C1"/>
    <w:rsid w:val="00722868"/>
    <w:rsid w:val="00723193"/>
    <w:rsid w:val="0072344A"/>
    <w:rsid w:val="00723639"/>
    <w:rsid w:val="00723A8E"/>
    <w:rsid w:val="00724131"/>
    <w:rsid w:val="00724530"/>
    <w:rsid w:val="00724BAA"/>
    <w:rsid w:val="007258B1"/>
    <w:rsid w:val="00726EF4"/>
    <w:rsid w:val="00727923"/>
    <w:rsid w:val="00730FAA"/>
    <w:rsid w:val="00732EDC"/>
    <w:rsid w:val="007333B3"/>
    <w:rsid w:val="0073374B"/>
    <w:rsid w:val="00733B32"/>
    <w:rsid w:val="00734821"/>
    <w:rsid w:val="007355DB"/>
    <w:rsid w:val="00735F02"/>
    <w:rsid w:val="00736892"/>
    <w:rsid w:val="00736B32"/>
    <w:rsid w:val="00737B3C"/>
    <w:rsid w:val="0074042B"/>
    <w:rsid w:val="007414F9"/>
    <w:rsid w:val="007432DF"/>
    <w:rsid w:val="00744609"/>
    <w:rsid w:val="00744A9E"/>
    <w:rsid w:val="0074503D"/>
    <w:rsid w:val="00745957"/>
    <w:rsid w:val="00745A7E"/>
    <w:rsid w:val="00746746"/>
    <w:rsid w:val="00746939"/>
    <w:rsid w:val="00746C85"/>
    <w:rsid w:val="00746DFD"/>
    <w:rsid w:val="0074782A"/>
    <w:rsid w:val="00750716"/>
    <w:rsid w:val="00750B9C"/>
    <w:rsid w:val="00750CBC"/>
    <w:rsid w:val="007513BB"/>
    <w:rsid w:val="00751B14"/>
    <w:rsid w:val="00752CC5"/>
    <w:rsid w:val="00753B75"/>
    <w:rsid w:val="00753DE5"/>
    <w:rsid w:val="00754661"/>
    <w:rsid w:val="007553B9"/>
    <w:rsid w:val="00755ECC"/>
    <w:rsid w:val="007561BA"/>
    <w:rsid w:val="00756656"/>
    <w:rsid w:val="00757135"/>
    <w:rsid w:val="00762038"/>
    <w:rsid w:val="00762E14"/>
    <w:rsid w:val="00763BB6"/>
    <w:rsid w:val="00763F46"/>
    <w:rsid w:val="00764AA5"/>
    <w:rsid w:val="00765BF2"/>
    <w:rsid w:val="00765EB0"/>
    <w:rsid w:val="00766163"/>
    <w:rsid w:val="00766860"/>
    <w:rsid w:val="0076771F"/>
    <w:rsid w:val="00767AD0"/>
    <w:rsid w:val="007702B8"/>
    <w:rsid w:val="00770476"/>
    <w:rsid w:val="0077116A"/>
    <w:rsid w:val="00771F1F"/>
    <w:rsid w:val="007736C6"/>
    <w:rsid w:val="00773DDD"/>
    <w:rsid w:val="00773F10"/>
    <w:rsid w:val="0077417D"/>
    <w:rsid w:val="007778DC"/>
    <w:rsid w:val="007778F8"/>
    <w:rsid w:val="007811B5"/>
    <w:rsid w:val="00782743"/>
    <w:rsid w:val="00782876"/>
    <w:rsid w:val="00783A7B"/>
    <w:rsid w:val="007845E6"/>
    <w:rsid w:val="00784D8F"/>
    <w:rsid w:val="007852E7"/>
    <w:rsid w:val="007858A0"/>
    <w:rsid w:val="00785C18"/>
    <w:rsid w:val="00785F41"/>
    <w:rsid w:val="00786082"/>
    <w:rsid w:val="00786728"/>
    <w:rsid w:val="00787E83"/>
    <w:rsid w:val="00790268"/>
    <w:rsid w:val="0079034C"/>
    <w:rsid w:val="00790654"/>
    <w:rsid w:val="007909F9"/>
    <w:rsid w:val="00790C78"/>
    <w:rsid w:val="00790DC1"/>
    <w:rsid w:val="00790E78"/>
    <w:rsid w:val="00791318"/>
    <w:rsid w:val="00791B59"/>
    <w:rsid w:val="00793ED9"/>
    <w:rsid w:val="00793FB4"/>
    <w:rsid w:val="007941A5"/>
    <w:rsid w:val="00794583"/>
    <w:rsid w:val="007948A2"/>
    <w:rsid w:val="00794AD5"/>
    <w:rsid w:val="00794F6D"/>
    <w:rsid w:val="0079615D"/>
    <w:rsid w:val="00796B8E"/>
    <w:rsid w:val="007974B5"/>
    <w:rsid w:val="00797616"/>
    <w:rsid w:val="007A0F00"/>
    <w:rsid w:val="007A2289"/>
    <w:rsid w:val="007A3C25"/>
    <w:rsid w:val="007A42A4"/>
    <w:rsid w:val="007A4B2B"/>
    <w:rsid w:val="007A79E8"/>
    <w:rsid w:val="007B0C86"/>
    <w:rsid w:val="007B1247"/>
    <w:rsid w:val="007B180D"/>
    <w:rsid w:val="007B196C"/>
    <w:rsid w:val="007B380B"/>
    <w:rsid w:val="007B430F"/>
    <w:rsid w:val="007B4734"/>
    <w:rsid w:val="007B553D"/>
    <w:rsid w:val="007B56F5"/>
    <w:rsid w:val="007B5C1C"/>
    <w:rsid w:val="007B5ED7"/>
    <w:rsid w:val="007B656A"/>
    <w:rsid w:val="007B66D4"/>
    <w:rsid w:val="007B6840"/>
    <w:rsid w:val="007B6907"/>
    <w:rsid w:val="007B6B9F"/>
    <w:rsid w:val="007B76FF"/>
    <w:rsid w:val="007B7B03"/>
    <w:rsid w:val="007C0E4D"/>
    <w:rsid w:val="007C1830"/>
    <w:rsid w:val="007C212F"/>
    <w:rsid w:val="007C3128"/>
    <w:rsid w:val="007C4AD9"/>
    <w:rsid w:val="007C4E85"/>
    <w:rsid w:val="007C596E"/>
    <w:rsid w:val="007C74DF"/>
    <w:rsid w:val="007D00A0"/>
    <w:rsid w:val="007D0295"/>
    <w:rsid w:val="007D0B52"/>
    <w:rsid w:val="007D1064"/>
    <w:rsid w:val="007D1241"/>
    <w:rsid w:val="007D1EEC"/>
    <w:rsid w:val="007D1F04"/>
    <w:rsid w:val="007D24FE"/>
    <w:rsid w:val="007D2E0A"/>
    <w:rsid w:val="007D2EA8"/>
    <w:rsid w:val="007D2EC5"/>
    <w:rsid w:val="007D433B"/>
    <w:rsid w:val="007D5871"/>
    <w:rsid w:val="007D5F5C"/>
    <w:rsid w:val="007D6089"/>
    <w:rsid w:val="007D63A6"/>
    <w:rsid w:val="007E0419"/>
    <w:rsid w:val="007E076F"/>
    <w:rsid w:val="007E103D"/>
    <w:rsid w:val="007E1427"/>
    <w:rsid w:val="007E28E4"/>
    <w:rsid w:val="007E37DF"/>
    <w:rsid w:val="007E4501"/>
    <w:rsid w:val="007E581B"/>
    <w:rsid w:val="007E5A4F"/>
    <w:rsid w:val="007E6430"/>
    <w:rsid w:val="007E6689"/>
    <w:rsid w:val="007E6962"/>
    <w:rsid w:val="007E6BC9"/>
    <w:rsid w:val="007E6FBA"/>
    <w:rsid w:val="007E7255"/>
    <w:rsid w:val="007F0C7A"/>
    <w:rsid w:val="007F0D7A"/>
    <w:rsid w:val="007F2495"/>
    <w:rsid w:val="007F268B"/>
    <w:rsid w:val="007F293A"/>
    <w:rsid w:val="007F2D65"/>
    <w:rsid w:val="007F3BFD"/>
    <w:rsid w:val="007F3D08"/>
    <w:rsid w:val="007F422E"/>
    <w:rsid w:val="007F5AD0"/>
    <w:rsid w:val="007F6D47"/>
    <w:rsid w:val="008039B0"/>
    <w:rsid w:val="00805318"/>
    <w:rsid w:val="0080591C"/>
    <w:rsid w:val="0080603D"/>
    <w:rsid w:val="00806444"/>
    <w:rsid w:val="008064F8"/>
    <w:rsid w:val="00806D72"/>
    <w:rsid w:val="00807DD6"/>
    <w:rsid w:val="00810B6B"/>
    <w:rsid w:val="00810BD9"/>
    <w:rsid w:val="00810FAA"/>
    <w:rsid w:val="00812413"/>
    <w:rsid w:val="0081286C"/>
    <w:rsid w:val="00812AC7"/>
    <w:rsid w:val="0081384F"/>
    <w:rsid w:val="00813E5A"/>
    <w:rsid w:val="00813FEA"/>
    <w:rsid w:val="00814BF8"/>
    <w:rsid w:val="008150B9"/>
    <w:rsid w:val="008151BC"/>
    <w:rsid w:val="00815544"/>
    <w:rsid w:val="0081558E"/>
    <w:rsid w:val="00815AFC"/>
    <w:rsid w:val="008166B8"/>
    <w:rsid w:val="00816CBB"/>
    <w:rsid w:val="00817CA8"/>
    <w:rsid w:val="00817D1F"/>
    <w:rsid w:val="00821134"/>
    <w:rsid w:val="00821213"/>
    <w:rsid w:val="0082143D"/>
    <w:rsid w:val="00821795"/>
    <w:rsid w:val="00821F7B"/>
    <w:rsid w:val="00822B1E"/>
    <w:rsid w:val="0082348D"/>
    <w:rsid w:val="00823665"/>
    <w:rsid w:val="00825F6F"/>
    <w:rsid w:val="00826560"/>
    <w:rsid w:val="0082694E"/>
    <w:rsid w:val="0082703B"/>
    <w:rsid w:val="008271E3"/>
    <w:rsid w:val="00827C8D"/>
    <w:rsid w:val="00831821"/>
    <w:rsid w:val="00831CB2"/>
    <w:rsid w:val="00832B9D"/>
    <w:rsid w:val="00832CCD"/>
    <w:rsid w:val="0083364F"/>
    <w:rsid w:val="008336D1"/>
    <w:rsid w:val="008339D0"/>
    <w:rsid w:val="00836040"/>
    <w:rsid w:val="008360AF"/>
    <w:rsid w:val="00836623"/>
    <w:rsid w:val="00836BB9"/>
    <w:rsid w:val="00837C66"/>
    <w:rsid w:val="00837F81"/>
    <w:rsid w:val="008407B7"/>
    <w:rsid w:val="00840ABE"/>
    <w:rsid w:val="00841446"/>
    <w:rsid w:val="008417E8"/>
    <w:rsid w:val="0084194A"/>
    <w:rsid w:val="00841EA7"/>
    <w:rsid w:val="008423DF"/>
    <w:rsid w:val="00842FD3"/>
    <w:rsid w:val="00843016"/>
    <w:rsid w:val="00843748"/>
    <w:rsid w:val="00843950"/>
    <w:rsid w:val="00843A03"/>
    <w:rsid w:val="00844468"/>
    <w:rsid w:val="008452AB"/>
    <w:rsid w:val="008459A2"/>
    <w:rsid w:val="0084621A"/>
    <w:rsid w:val="00850D36"/>
    <w:rsid w:val="00850D87"/>
    <w:rsid w:val="00851308"/>
    <w:rsid w:val="00851320"/>
    <w:rsid w:val="00851FC0"/>
    <w:rsid w:val="00851FCC"/>
    <w:rsid w:val="0085256E"/>
    <w:rsid w:val="00852E14"/>
    <w:rsid w:val="00852EF7"/>
    <w:rsid w:val="008538C3"/>
    <w:rsid w:val="00853C43"/>
    <w:rsid w:val="008540F5"/>
    <w:rsid w:val="0085426A"/>
    <w:rsid w:val="008545FF"/>
    <w:rsid w:val="00854A76"/>
    <w:rsid w:val="00854A99"/>
    <w:rsid w:val="00855630"/>
    <w:rsid w:val="008557AB"/>
    <w:rsid w:val="008558EF"/>
    <w:rsid w:val="00855D5F"/>
    <w:rsid w:val="00856EB3"/>
    <w:rsid w:val="008574AB"/>
    <w:rsid w:val="00857561"/>
    <w:rsid w:val="00861C69"/>
    <w:rsid w:val="00862094"/>
    <w:rsid w:val="008633ED"/>
    <w:rsid w:val="00863B54"/>
    <w:rsid w:val="00863C35"/>
    <w:rsid w:val="00864C42"/>
    <w:rsid w:val="00864F80"/>
    <w:rsid w:val="00865884"/>
    <w:rsid w:val="00865912"/>
    <w:rsid w:val="008665B1"/>
    <w:rsid w:val="00867AFF"/>
    <w:rsid w:val="00870685"/>
    <w:rsid w:val="00870ABB"/>
    <w:rsid w:val="0087207C"/>
    <w:rsid w:val="0087212A"/>
    <w:rsid w:val="00872383"/>
    <w:rsid w:val="00872450"/>
    <w:rsid w:val="008729E1"/>
    <w:rsid w:val="00872DBF"/>
    <w:rsid w:val="00872E3B"/>
    <w:rsid w:val="008738BA"/>
    <w:rsid w:val="0087428D"/>
    <w:rsid w:val="008743D7"/>
    <w:rsid w:val="00874775"/>
    <w:rsid w:val="00875027"/>
    <w:rsid w:val="0087587A"/>
    <w:rsid w:val="00875F71"/>
    <w:rsid w:val="00876A9A"/>
    <w:rsid w:val="0088055C"/>
    <w:rsid w:val="0088163F"/>
    <w:rsid w:val="00881B7C"/>
    <w:rsid w:val="00882BCC"/>
    <w:rsid w:val="00882D7E"/>
    <w:rsid w:val="00882E1C"/>
    <w:rsid w:val="008833D5"/>
    <w:rsid w:val="00884853"/>
    <w:rsid w:val="00884D6A"/>
    <w:rsid w:val="00887C07"/>
    <w:rsid w:val="008902CC"/>
    <w:rsid w:val="00890417"/>
    <w:rsid w:val="0089168E"/>
    <w:rsid w:val="008929F7"/>
    <w:rsid w:val="00893092"/>
    <w:rsid w:val="008939EC"/>
    <w:rsid w:val="00894930"/>
    <w:rsid w:val="00894E96"/>
    <w:rsid w:val="00895C64"/>
    <w:rsid w:val="00896DE7"/>
    <w:rsid w:val="00896E18"/>
    <w:rsid w:val="00896E71"/>
    <w:rsid w:val="00897AA5"/>
    <w:rsid w:val="00897BA5"/>
    <w:rsid w:val="008A028D"/>
    <w:rsid w:val="008A1B3A"/>
    <w:rsid w:val="008A222A"/>
    <w:rsid w:val="008A22EE"/>
    <w:rsid w:val="008A3FEE"/>
    <w:rsid w:val="008A480B"/>
    <w:rsid w:val="008A522C"/>
    <w:rsid w:val="008A627C"/>
    <w:rsid w:val="008A66BF"/>
    <w:rsid w:val="008A6F76"/>
    <w:rsid w:val="008A7619"/>
    <w:rsid w:val="008B091B"/>
    <w:rsid w:val="008B1212"/>
    <w:rsid w:val="008B2038"/>
    <w:rsid w:val="008B2A18"/>
    <w:rsid w:val="008B2D7C"/>
    <w:rsid w:val="008B55A0"/>
    <w:rsid w:val="008B55D6"/>
    <w:rsid w:val="008B5787"/>
    <w:rsid w:val="008B6261"/>
    <w:rsid w:val="008B6D48"/>
    <w:rsid w:val="008B6E37"/>
    <w:rsid w:val="008B73EE"/>
    <w:rsid w:val="008C1A16"/>
    <w:rsid w:val="008C1A25"/>
    <w:rsid w:val="008C2732"/>
    <w:rsid w:val="008C31BC"/>
    <w:rsid w:val="008C32D6"/>
    <w:rsid w:val="008C4032"/>
    <w:rsid w:val="008C5136"/>
    <w:rsid w:val="008C5158"/>
    <w:rsid w:val="008C5EBD"/>
    <w:rsid w:val="008C6BD2"/>
    <w:rsid w:val="008C6D25"/>
    <w:rsid w:val="008C7474"/>
    <w:rsid w:val="008C79CB"/>
    <w:rsid w:val="008C7B2C"/>
    <w:rsid w:val="008D01A5"/>
    <w:rsid w:val="008D1647"/>
    <w:rsid w:val="008D187E"/>
    <w:rsid w:val="008D25D7"/>
    <w:rsid w:val="008D260A"/>
    <w:rsid w:val="008D272D"/>
    <w:rsid w:val="008D279D"/>
    <w:rsid w:val="008D357E"/>
    <w:rsid w:val="008D39B6"/>
    <w:rsid w:val="008D3C74"/>
    <w:rsid w:val="008D4EC7"/>
    <w:rsid w:val="008D5118"/>
    <w:rsid w:val="008D5D0E"/>
    <w:rsid w:val="008D70B3"/>
    <w:rsid w:val="008D7ADA"/>
    <w:rsid w:val="008E00B5"/>
    <w:rsid w:val="008E01EF"/>
    <w:rsid w:val="008E10B2"/>
    <w:rsid w:val="008E2B8E"/>
    <w:rsid w:val="008E3A74"/>
    <w:rsid w:val="008E50EE"/>
    <w:rsid w:val="008E52AE"/>
    <w:rsid w:val="008E53F3"/>
    <w:rsid w:val="008E60B5"/>
    <w:rsid w:val="008E6111"/>
    <w:rsid w:val="008F22D9"/>
    <w:rsid w:val="008F442F"/>
    <w:rsid w:val="008F4798"/>
    <w:rsid w:val="008F5531"/>
    <w:rsid w:val="008F55D1"/>
    <w:rsid w:val="008F640C"/>
    <w:rsid w:val="008F6B6D"/>
    <w:rsid w:val="008F7276"/>
    <w:rsid w:val="008F765A"/>
    <w:rsid w:val="008F7AF5"/>
    <w:rsid w:val="0090000C"/>
    <w:rsid w:val="00900740"/>
    <w:rsid w:val="0090147F"/>
    <w:rsid w:val="00901E06"/>
    <w:rsid w:val="00902A3F"/>
    <w:rsid w:val="00904176"/>
    <w:rsid w:val="00905292"/>
    <w:rsid w:val="009052BB"/>
    <w:rsid w:val="00905FD3"/>
    <w:rsid w:val="00907423"/>
    <w:rsid w:val="009074AB"/>
    <w:rsid w:val="00907537"/>
    <w:rsid w:val="00907782"/>
    <w:rsid w:val="00907EA4"/>
    <w:rsid w:val="00910D3C"/>
    <w:rsid w:val="009115F2"/>
    <w:rsid w:val="00912150"/>
    <w:rsid w:val="0091251D"/>
    <w:rsid w:val="00912EE7"/>
    <w:rsid w:val="009133EB"/>
    <w:rsid w:val="009135B4"/>
    <w:rsid w:val="009155ED"/>
    <w:rsid w:val="00915728"/>
    <w:rsid w:val="00915B72"/>
    <w:rsid w:val="00915B94"/>
    <w:rsid w:val="00915C38"/>
    <w:rsid w:val="00916E2C"/>
    <w:rsid w:val="00917587"/>
    <w:rsid w:val="00920511"/>
    <w:rsid w:val="009205C0"/>
    <w:rsid w:val="0092073D"/>
    <w:rsid w:val="00920BFE"/>
    <w:rsid w:val="009221BD"/>
    <w:rsid w:val="0092246E"/>
    <w:rsid w:val="00922BDA"/>
    <w:rsid w:val="00923BEA"/>
    <w:rsid w:val="00923E6A"/>
    <w:rsid w:val="00923FF0"/>
    <w:rsid w:val="00925909"/>
    <w:rsid w:val="00925B98"/>
    <w:rsid w:val="00925E9D"/>
    <w:rsid w:val="0092713F"/>
    <w:rsid w:val="00927227"/>
    <w:rsid w:val="00927CD5"/>
    <w:rsid w:val="009315DF"/>
    <w:rsid w:val="0093169B"/>
    <w:rsid w:val="00931FDA"/>
    <w:rsid w:val="009323AF"/>
    <w:rsid w:val="009327C0"/>
    <w:rsid w:val="009332A8"/>
    <w:rsid w:val="00933A0E"/>
    <w:rsid w:val="00933BF7"/>
    <w:rsid w:val="0093495C"/>
    <w:rsid w:val="0093516B"/>
    <w:rsid w:val="0093629F"/>
    <w:rsid w:val="00937185"/>
    <w:rsid w:val="009404EE"/>
    <w:rsid w:val="0094128A"/>
    <w:rsid w:val="009413A0"/>
    <w:rsid w:val="009424F0"/>
    <w:rsid w:val="00942C94"/>
    <w:rsid w:val="00943417"/>
    <w:rsid w:val="00943436"/>
    <w:rsid w:val="0094368A"/>
    <w:rsid w:val="00943A66"/>
    <w:rsid w:val="009440C9"/>
    <w:rsid w:val="009449B4"/>
    <w:rsid w:val="009451B7"/>
    <w:rsid w:val="0094532E"/>
    <w:rsid w:val="00945ADA"/>
    <w:rsid w:val="00945EA5"/>
    <w:rsid w:val="00946A9C"/>
    <w:rsid w:val="00947A3C"/>
    <w:rsid w:val="00950875"/>
    <w:rsid w:val="00950A5B"/>
    <w:rsid w:val="00951C75"/>
    <w:rsid w:val="00951D80"/>
    <w:rsid w:val="00952C91"/>
    <w:rsid w:val="00953DDB"/>
    <w:rsid w:val="00954064"/>
    <w:rsid w:val="00954690"/>
    <w:rsid w:val="009554BD"/>
    <w:rsid w:val="00955633"/>
    <w:rsid w:val="009571F5"/>
    <w:rsid w:val="009573DA"/>
    <w:rsid w:val="009573E4"/>
    <w:rsid w:val="00957756"/>
    <w:rsid w:val="00957DEA"/>
    <w:rsid w:val="00960461"/>
    <w:rsid w:val="0096063F"/>
    <w:rsid w:val="00961603"/>
    <w:rsid w:val="00962111"/>
    <w:rsid w:val="0096217A"/>
    <w:rsid w:val="00962865"/>
    <w:rsid w:val="009641A2"/>
    <w:rsid w:val="009642BD"/>
    <w:rsid w:val="009645D7"/>
    <w:rsid w:val="00965046"/>
    <w:rsid w:val="00965D93"/>
    <w:rsid w:val="0096654B"/>
    <w:rsid w:val="009673AE"/>
    <w:rsid w:val="00967E2E"/>
    <w:rsid w:val="009703B5"/>
    <w:rsid w:val="00970FFF"/>
    <w:rsid w:val="009710C4"/>
    <w:rsid w:val="0097112E"/>
    <w:rsid w:val="00971478"/>
    <w:rsid w:val="009725CE"/>
    <w:rsid w:val="00972A18"/>
    <w:rsid w:val="00972F7D"/>
    <w:rsid w:val="009738A5"/>
    <w:rsid w:val="00974EE8"/>
    <w:rsid w:val="009769C9"/>
    <w:rsid w:val="00976A64"/>
    <w:rsid w:val="00976AF6"/>
    <w:rsid w:val="00976DEB"/>
    <w:rsid w:val="009779A5"/>
    <w:rsid w:val="00977A7B"/>
    <w:rsid w:val="0098065D"/>
    <w:rsid w:val="00981AB8"/>
    <w:rsid w:val="00981D63"/>
    <w:rsid w:val="00982AEC"/>
    <w:rsid w:val="009836CD"/>
    <w:rsid w:val="0098447B"/>
    <w:rsid w:val="00984EF1"/>
    <w:rsid w:val="0098543D"/>
    <w:rsid w:val="00985961"/>
    <w:rsid w:val="00985D1F"/>
    <w:rsid w:val="00985F4E"/>
    <w:rsid w:val="00986C18"/>
    <w:rsid w:val="00987C89"/>
    <w:rsid w:val="00990199"/>
    <w:rsid w:val="009902B5"/>
    <w:rsid w:val="00990A07"/>
    <w:rsid w:val="00990C56"/>
    <w:rsid w:val="00990EF8"/>
    <w:rsid w:val="00992736"/>
    <w:rsid w:val="00993D2D"/>
    <w:rsid w:val="00994AC6"/>
    <w:rsid w:val="00995AD7"/>
    <w:rsid w:val="00996BFF"/>
    <w:rsid w:val="00997560"/>
    <w:rsid w:val="009A1314"/>
    <w:rsid w:val="009A1614"/>
    <w:rsid w:val="009A174E"/>
    <w:rsid w:val="009A18B3"/>
    <w:rsid w:val="009A20EF"/>
    <w:rsid w:val="009A2647"/>
    <w:rsid w:val="009A35A9"/>
    <w:rsid w:val="009A5215"/>
    <w:rsid w:val="009A58C3"/>
    <w:rsid w:val="009A6041"/>
    <w:rsid w:val="009A75EF"/>
    <w:rsid w:val="009A75F2"/>
    <w:rsid w:val="009A7D7D"/>
    <w:rsid w:val="009B00BD"/>
    <w:rsid w:val="009B061F"/>
    <w:rsid w:val="009B1C17"/>
    <w:rsid w:val="009B1F60"/>
    <w:rsid w:val="009B22AD"/>
    <w:rsid w:val="009B3622"/>
    <w:rsid w:val="009B403B"/>
    <w:rsid w:val="009B437A"/>
    <w:rsid w:val="009B4A8B"/>
    <w:rsid w:val="009B56EE"/>
    <w:rsid w:val="009B6400"/>
    <w:rsid w:val="009B74BF"/>
    <w:rsid w:val="009B7A85"/>
    <w:rsid w:val="009B7B93"/>
    <w:rsid w:val="009C0187"/>
    <w:rsid w:val="009C0C01"/>
    <w:rsid w:val="009C1F88"/>
    <w:rsid w:val="009C2025"/>
    <w:rsid w:val="009C2350"/>
    <w:rsid w:val="009C32E1"/>
    <w:rsid w:val="009C38B3"/>
    <w:rsid w:val="009C4320"/>
    <w:rsid w:val="009C4A92"/>
    <w:rsid w:val="009C53C1"/>
    <w:rsid w:val="009C57F2"/>
    <w:rsid w:val="009C6511"/>
    <w:rsid w:val="009D0177"/>
    <w:rsid w:val="009D28B9"/>
    <w:rsid w:val="009D2A3A"/>
    <w:rsid w:val="009D2C3D"/>
    <w:rsid w:val="009D3656"/>
    <w:rsid w:val="009D3B58"/>
    <w:rsid w:val="009D3E7C"/>
    <w:rsid w:val="009D4115"/>
    <w:rsid w:val="009D4BD3"/>
    <w:rsid w:val="009D4E53"/>
    <w:rsid w:val="009D54C2"/>
    <w:rsid w:val="009D6AEC"/>
    <w:rsid w:val="009D6C91"/>
    <w:rsid w:val="009D6E62"/>
    <w:rsid w:val="009D77DB"/>
    <w:rsid w:val="009E09D6"/>
    <w:rsid w:val="009E1895"/>
    <w:rsid w:val="009E1F22"/>
    <w:rsid w:val="009E1F8A"/>
    <w:rsid w:val="009E2BCA"/>
    <w:rsid w:val="009E42C7"/>
    <w:rsid w:val="009E54CE"/>
    <w:rsid w:val="009E59E5"/>
    <w:rsid w:val="009E5B66"/>
    <w:rsid w:val="009E6882"/>
    <w:rsid w:val="009E7A60"/>
    <w:rsid w:val="009F0759"/>
    <w:rsid w:val="009F0F8C"/>
    <w:rsid w:val="009F1236"/>
    <w:rsid w:val="009F1342"/>
    <w:rsid w:val="009F1B68"/>
    <w:rsid w:val="009F22C9"/>
    <w:rsid w:val="009F3188"/>
    <w:rsid w:val="009F446A"/>
    <w:rsid w:val="009F4B39"/>
    <w:rsid w:val="009F53AC"/>
    <w:rsid w:val="009F5EB0"/>
    <w:rsid w:val="009F61B8"/>
    <w:rsid w:val="009F6EAF"/>
    <w:rsid w:val="009F7154"/>
    <w:rsid w:val="00A004B3"/>
    <w:rsid w:val="00A006E4"/>
    <w:rsid w:val="00A017E6"/>
    <w:rsid w:val="00A01E55"/>
    <w:rsid w:val="00A02149"/>
    <w:rsid w:val="00A022D5"/>
    <w:rsid w:val="00A02484"/>
    <w:rsid w:val="00A02B9A"/>
    <w:rsid w:val="00A03BB1"/>
    <w:rsid w:val="00A04B92"/>
    <w:rsid w:val="00A04CE8"/>
    <w:rsid w:val="00A058E6"/>
    <w:rsid w:val="00A05FCA"/>
    <w:rsid w:val="00A06709"/>
    <w:rsid w:val="00A06CBB"/>
    <w:rsid w:val="00A0734E"/>
    <w:rsid w:val="00A1108A"/>
    <w:rsid w:val="00A123BF"/>
    <w:rsid w:val="00A1536E"/>
    <w:rsid w:val="00A15B3E"/>
    <w:rsid w:val="00A15DD0"/>
    <w:rsid w:val="00A16688"/>
    <w:rsid w:val="00A1670F"/>
    <w:rsid w:val="00A16E66"/>
    <w:rsid w:val="00A1766B"/>
    <w:rsid w:val="00A17BA9"/>
    <w:rsid w:val="00A20609"/>
    <w:rsid w:val="00A211EE"/>
    <w:rsid w:val="00A21829"/>
    <w:rsid w:val="00A21AB1"/>
    <w:rsid w:val="00A22095"/>
    <w:rsid w:val="00A223CB"/>
    <w:rsid w:val="00A22CCD"/>
    <w:rsid w:val="00A22FC3"/>
    <w:rsid w:val="00A24FFE"/>
    <w:rsid w:val="00A25DAA"/>
    <w:rsid w:val="00A26FEC"/>
    <w:rsid w:val="00A27B89"/>
    <w:rsid w:val="00A27DFA"/>
    <w:rsid w:val="00A30585"/>
    <w:rsid w:val="00A30A2A"/>
    <w:rsid w:val="00A30BA3"/>
    <w:rsid w:val="00A31B28"/>
    <w:rsid w:val="00A31E71"/>
    <w:rsid w:val="00A322B0"/>
    <w:rsid w:val="00A328DE"/>
    <w:rsid w:val="00A32B84"/>
    <w:rsid w:val="00A32F9B"/>
    <w:rsid w:val="00A330D3"/>
    <w:rsid w:val="00A33575"/>
    <w:rsid w:val="00A342E7"/>
    <w:rsid w:val="00A35E36"/>
    <w:rsid w:val="00A36489"/>
    <w:rsid w:val="00A3688D"/>
    <w:rsid w:val="00A37825"/>
    <w:rsid w:val="00A379C6"/>
    <w:rsid w:val="00A4053D"/>
    <w:rsid w:val="00A4124F"/>
    <w:rsid w:val="00A415E5"/>
    <w:rsid w:val="00A41AEF"/>
    <w:rsid w:val="00A428B5"/>
    <w:rsid w:val="00A42B76"/>
    <w:rsid w:val="00A42FFE"/>
    <w:rsid w:val="00A432A6"/>
    <w:rsid w:val="00A43C57"/>
    <w:rsid w:val="00A43EDA"/>
    <w:rsid w:val="00A44356"/>
    <w:rsid w:val="00A452F1"/>
    <w:rsid w:val="00A456EC"/>
    <w:rsid w:val="00A460C1"/>
    <w:rsid w:val="00A46DA8"/>
    <w:rsid w:val="00A4713E"/>
    <w:rsid w:val="00A47E81"/>
    <w:rsid w:val="00A47EC6"/>
    <w:rsid w:val="00A50918"/>
    <w:rsid w:val="00A51224"/>
    <w:rsid w:val="00A52253"/>
    <w:rsid w:val="00A52669"/>
    <w:rsid w:val="00A527CA"/>
    <w:rsid w:val="00A52D8A"/>
    <w:rsid w:val="00A531EE"/>
    <w:rsid w:val="00A5329A"/>
    <w:rsid w:val="00A53910"/>
    <w:rsid w:val="00A53C8F"/>
    <w:rsid w:val="00A53D1B"/>
    <w:rsid w:val="00A54B72"/>
    <w:rsid w:val="00A553C5"/>
    <w:rsid w:val="00A559F7"/>
    <w:rsid w:val="00A55F62"/>
    <w:rsid w:val="00A56B6C"/>
    <w:rsid w:val="00A56E90"/>
    <w:rsid w:val="00A57056"/>
    <w:rsid w:val="00A60713"/>
    <w:rsid w:val="00A61201"/>
    <w:rsid w:val="00A61467"/>
    <w:rsid w:val="00A617BE"/>
    <w:rsid w:val="00A618A3"/>
    <w:rsid w:val="00A61A79"/>
    <w:rsid w:val="00A61AD4"/>
    <w:rsid w:val="00A61CE4"/>
    <w:rsid w:val="00A63B5B"/>
    <w:rsid w:val="00A63FED"/>
    <w:rsid w:val="00A648CD"/>
    <w:rsid w:val="00A658C1"/>
    <w:rsid w:val="00A65D40"/>
    <w:rsid w:val="00A67182"/>
    <w:rsid w:val="00A67812"/>
    <w:rsid w:val="00A67A57"/>
    <w:rsid w:val="00A7001C"/>
    <w:rsid w:val="00A7013E"/>
    <w:rsid w:val="00A714B7"/>
    <w:rsid w:val="00A71534"/>
    <w:rsid w:val="00A72186"/>
    <w:rsid w:val="00A72453"/>
    <w:rsid w:val="00A72F90"/>
    <w:rsid w:val="00A7312F"/>
    <w:rsid w:val="00A73280"/>
    <w:rsid w:val="00A749A5"/>
    <w:rsid w:val="00A7514C"/>
    <w:rsid w:val="00A76AA0"/>
    <w:rsid w:val="00A76F53"/>
    <w:rsid w:val="00A77718"/>
    <w:rsid w:val="00A81F6D"/>
    <w:rsid w:val="00A836F3"/>
    <w:rsid w:val="00A84538"/>
    <w:rsid w:val="00A84AD9"/>
    <w:rsid w:val="00A84CE5"/>
    <w:rsid w:val="00A854B0"/>
    <w:rsid w:val="00A8569F"/>
    <w:rsid w:val="00A857D4"/>
    <w:rsid w:val="00A86253"/>
    <w:rsid w:val="00A86F94"/>
    <w:rsid w:val="00A870A0"/>
    <w:rsid w:val="00A916FD"/>
    <w:rsid w:val="00A91E8E"/>
    <w:rsid w:val="00A926B4"/>
    <w:rsid w:val="00A928FD"/>
    <w:rsid w:val="00A92D60"/>
    <w:rsid w:val="00A92DEC"/>
    <w:rsid w:val="00A94192"/>
    <w:rsid w:val="00A944B2"/>
    <w:rsid w:val="00A95156"/>
    <w:rsid w:val="00A95196"/>
    <w:rsid w:val="00A975E6"/>
    <w:rsid w:val="00A97E98"/>
    <w:rsid w:val="00AA0E41"/>
    <w:rsid w:val="00AA28D2"/>
    <w:rsid w:val="00AA2BF3"/>
    <w:rsid w:val="00AA2FBB"/>
    <w:rsid w:val="00AA37FA"/>
    <w:rsid w:val="00AA4108"/>
    <w:rsid w:val="00AA47D6"/>
    <w:rsid w:val="00AA47DD"/>
    <w:rsid w:val="00AA49AC"/>
    <w:rsid w:val="00AA59A8"/>
    <w:rsid w:val="00AA6B2B"/>
    <w:rsid w:val="00AA6FA0"/>
    <w:rsid w:val="00AA6FDD"/>
    <w:rsid w:val="00AA71F2"/>
    <w:rsid w:val="00AA73ED"/>
    <w:rsid w:val="00AA7631"/>
    <w:rsid w:val="00AB0472"/>
    <w:rsid w:val="00AB0E02"/>
    <w:rsid w:val="00AB2478"/>
    <w:rsid w:val="00AB3102"/>
    <w:rsid w:val="00AB389D"/>
    <w:rsid w:val="00AB4805"/>
    <w:rsid w:val="00AB5AD2"/>
    <w:rsid w:val="00AB5E63"/>
    <w:rsid w:val="00AB665F"/>
    <w:rsid w:val="00AB6BF3"/>
    <w:rsid w:val="00AB792A"/>
    <w:rsid w:val="00AB7B1F"/>
    <w:rsid w:val="00AC0363"/>
    <w:rsid w:val="00AC226B"/>
    <w:rsid w:val="00AC2BEF"/>
    <w:rsid w:val="00AC3634"/>
    <w:rsid w:val="00AC36FA"/>
    <w:rsid w:val="00AC39A3"/>
    <w:rsid w:val="00AC5D73"/>
    <w:rsid w:val="00AC5E50"/>
    <w:rsid w:val="00AC6343"/>
    <w:rsid w:val="00AC6A16"/>
    <w:rsid w:val="00AD0398"/>
    <w:rsid w:val="00AD15B4"/>
    <w:rsid w:val="00AD163E"/>
    <w:rsid w:val="00AD1771"/>
    <w:rsid w:val="00AD24F9"/>
    <w:rsid w:val="00AD33E8"/>
    <w:rsid w:val="00AD3D37"/>
    <w:rsid w:val="00AD3D66"/>
    <w:rsid w:val="00AD4A67"/>
    <w:rsid w:val="00AD4B20"/>
    <w:rsid w:val="00AD4E3A"/>
    <w:rsid w:val="00AD5976"/>
    <w:rsid w:val="00AD6053"/>
    <w:rsid w:val="00AD6140"/>
    <w:rsid w:val="00AD7B6C"/>
    <w:rsid w:val="00AD7D02"/>
    <w:rsid w:val="00AE0048"/>
    <w:rsid w:val="00AE1017"/>
    <w:rsid w:val="00AE2EE9"/>
    <w:rsid w:val="00AE2F8D"/>
    <w:rsid w:val="00AE4AA1"/>
    <w:rsid w:val="00AE52A9"/>
    <w:rsid w:val="00AE5D1A"/>
    <w:rsid w:val="00AE630A"/>
    <w:rsid w:val="00AE63C1"/>
    <w:rsid w:val="00AE6701"/>
    <w:rsid w:val="00AE7286"/>
    <w:rsid w:val="00AE7B5C"/>
    <w:rsid w:val="00AF21D4"/>
    <w:rsid w:val="00AF2974"/>
    <w:rsid w:val="00AF2BB2"/>
    <w:rsid w:val="00AF2BD2"/>
    <w:rsid w:val="00AF411E"/>
    <w:rsid w:val="00AF445B"/>
    <w:rsid w:val="00AF44B9"/>
    <w:rsid w:val="00AF4B82"/>
    <w:rsid w:val="00AF5008"/>
    <w:rsid w:val="00AF50E3"/>
    <w:rsid w:val="00AF5589"/>
    <w:rsid w:val="00AF6ECC"/>
    <w:rsid w:val="00AF7773"/>
    <w:rsid w:val="00AF7C79"/>
    <w:rsid w:val="00B003BD"/>
    <w:rsid w:val="00B0264D"/>
    <w:rsid w:val="00B02C56"/>
    <w:rsid w:val="00B03A0D"/>
    <w:rsid w:val="00B03E7F"/>
    <w:rsid w:val="00B04AFB"/>
    <w:rsid w:val="00B0610C"/>
    <w:rsid w:val="00B0670B"/>
    <w:rsid w:val="00B07683"/>
    <w:rsid w:val="00B0769F"/>
    <w:rsid w:val="00B07B40"/>
    <w:rsid w:val="00B10835"/>
    <w:rsid w:val="00B10DB4"/>
    <w:rsid w:val="00B12237"/>
    <w:rsid w:val="00B123FD"/>
    <w:rsid w:val="00B1391B"/>
    <w:rsid w:val="00B147AB"/>
    <w:rsid w:val="00B14C82"/>
    <w:rsid w:val="00B15866"/>
    <w:rsid w:val="00B15D3B"/>
    <w:rsid w:val="00B15F44"/>
    <w:rsid w:val="00B1680D"/>
    <w:rsid w:val="00B16841"/>
    <w:rsid w:val="00B17298"/>
    <w:rsid w:val="00B17C2A"/>
    <w:rsid w:val="00B17ED4"/>
    <w:rsid w:val="00B201C7"/>
    <w:rsid w:val="00B20BCC"/>
    <w:rsid w:val="00B22254"/>
    <w:rsid w:val="00B23343"/>
    <w:rsid w:val="00B23C96"/>
    <w:rsid w:val="00B25EE0"/>
    <w:rsid w:val="00B260F1"/>
    <w:rsid w:val="00B26C74"/>
    <w:rsid w:val="00B270A3"/>
    <w:rsid w:val="00B27131"/>
    <w:rsid w:val="00B27979"/>
    <w:rsid w:val="00B302D6"/>
    <w:rsid w:val="00B30678"/>
    <w:rsid w:val="00B30C18"/>
    <w:rsid w:val="00B31193"/>
    <w:rsid w:val="00B31D15"/>
    <w:rsid w:val="00B323E2"/>
    <w:rsid w:val="00B325A2"/>
    <w:rsid w:val="00B32C4F"/>
    <w:rsid w:val="00B32DD9"/>
    <w:rsid w:val="00B33C75"/>
    <w:rsid w:val="00B35682"/>
    <w:rsid w:val="00B3656C"/>
    <w:rsid w:val="00B36808"/>
    <w:rsid w:val="00B36839"/>
    <w:rsid w:val="00B3713C"/>
    <w:rsid w:val="00B378F7"/>
    <w:rsid w:val="00B4010C"/>
    <w:rsid w:val="00B40A55"/>
    <w:rsid w:val="00B43154"/>
    <w:rsid w:val="00B44510"/>
    <w:rsid w:val="00B446A3"/>
    <w:rsid w:val="00B44844"/>
    <w:rsid w:val="00B448D1"/>
    <w:rsid w:val="00B46090"/>
    <w:rsid w:val="00B469AE"/>
    <w:rsid w:val="00B47A65"/>
    <w:rsid w:val="00B50636"/>
    <w:rsid w:val="00B50B71"/>
    <w:rsid w:val="00B51484"/>
    <w:rsid w:val="00B51AD9"/>
    <w:rsid w:val="00B51DC6"/>
    <w:rsid w:val="00B529E0"/>
    <w:rsid w:val="00B52A53"/>
    <w:rsid w:val="00B52E62"/>
    <w:rsid w:val="00B5315B"/>
    <w:rsid w:val="00B5324F"/>
    <w:rsid w:val="00B53DA1"/>
    <w:rsid w:val="00B543A8"/>
    <w:rsid w:val="00B5500D"/>
    <w:rsid w:val="00B550CD"/>
    <w:rsid w:val="00B552C8"/>
    <w:rsid w:val="00B557F6"/>
    <w:rsid w:val="00B55927"/>
    <w:rsid w:val="00B56082"/>
    <w:rsid w:val="00B56C01"/>
    <w:rsid w:val="00B57550"/>
    <w:rsid w:val="00B6017B"/>
    <w:rsid w:val="00B6066E"/>
    <w:rsid w:val="00B607D1"/>
    <w:rsid w:val="00B60ECB"/>
    <w:rsid w:val="00B621E9"/>
    <w:rsid w:val="00B62BE6"/>
    <w:rsid w:val="00B62C12"/>
    <w:rsid w:val="00B63922"/>
    <w:rsid w:val="00B6456C"/>
    <w:rsid w:val="00B6496F"/>
    <w:rsid w:val="00B64E1C"/>
    <w:rsid w:val="00B6527B"/>
    <w:rsid w:val="00B65C1C"/>
    <w:rsid w:val="00B65EE0"/>
    <w:rsid w:val="00B667FF"/>
    <w:rsid w:val="00B670B2"/>
    <w:rsid w:val="00B6718A"/>
    <w:rsid w:val="00B702DA"/>
    <w:rsid w:val="00B71831"/>
    <w:rsid w:val="00B71E4C"/>
    <w:rsid w:val="00B7202C"/>
    <w:rsid w:val="00B73517"/>
    <w:rsid w:val="00B73BCF"/>
    <w:rsid w:val="00B73EEA"/>
    <w:rsid w:val="00B748F0"/>
    <w:rsid w:val="00B750D4"/>
    <w:rsid w:val="00B77C3D"/>
    <w:rsid w:val="00B80495"/>
    <w:rsid w:val="00B80596"/>
    <w:rsid w:val="00B807DF"/>
    <w:rsid w:val="00B8097C"/>
    <w:rsid w:val="00B81A8E"/>
    <w:rsid w:val="00B81C75"/>
    <w:rsid w:val="00B81D14"/>
    <w:rsid w:val="00B81E96"/>
    <w:rsid w:val="00B8421D"/>
    <w:rsid w:val="00B843EC"/>
    <w:rsid w:val="00B84B0D"/>
    <w:rsid w:val="00B865D1"/>
    <w:rsid w:val="00B86B55"/>
    <w:rsid w:val="00B871EE"/>
    <w:rsid w:val="00B87A7E"/>
    <w:rsid w:val="00B90158"/>
    <w:rsid w:val="00B90C41"/>
    <w:rsid w:val="00B91512"/>
    <w:rsid w:val="00B91CBE"/>
    <w:rsid w:val="00B92067"/>
    <w:rsid w:val="00B92346"/>
    <w:rsid w:val="00B9277A"/>
    <w:rsid w:val="00B92B00"/>
    <w:rsid w:val="00B92F6F"/>
    <w:rsid w:val="00B9321B"/>
    <w:rsid w:val="00B94B47"/>
    <w:rsid w:val="00B95A28"/>
    <w:rsid w:val="00B9671E"/>
    <w:rsid w:val="00B9706D"/>
    <w:rsid w:val="00B973C7"/>
    <w:rsid w:val="00BA0607"/>
    <w:rsid w:val="00BA08FF"/>
    <w:rsid w:val="00BA097F"/>
    <w:rsid w:val="00BA0B81"/>
    <w:rsid w:val="00BA0BBC"/>
    <w:rsid w:val="00BA1403"/>
    <w:rsid w:val="00BA2441"/>
    <w:rsid w:val="00BA276F"/>
    <w:rsid w:val="00BA295A"/>
    <w:rsid w:val="00BA2B2A"/>
    <w:rsid w:val="00BA4676"/>
    <w:rsid w:val="00BA50AD"/>
    <w:rsid w:val="00BA51E1"/>
    <w:rsid w:val="00BA5532"/>
    <w:rsid w:val="00BA5E69"/>
    <w:rsid w:val="00BA6EE9"/>
    <w:rsid w:val="00BA7815"/>
    <w:rsid w:val="00BB257D"/>
    <w:rsid w:val="00BB2FD8"/>
    <w:rsid w:val="00BB39D4"/>
    <w:rsid w:val="00BB4600"/>
    <w:rsid w:val="00BB540D"/>
    <w:rsid w:val="00BB5CE7"/>
    <w:rsid w:val="00BB5D88"/>
    <w:rsid w:val="00BB5DE6"/>
    <w:rsid w:val="00BC020C"/>
    <w:rsid w:val="00BC0451"/>
    <w:rsid w:val="00BC08B9"/>
    <w:rsid w:val="00BC14AB"/>
    <w:rsid w:val="00BC1FDA"/>
    <w:rsid w:val="00BC22B7"/>
    <w:rsid w:val="00BC33AD"/>
    <w:rsid w:val="00BC4321"/>
    <w:rsid w:val="00BC4DE3"/>
    <w:rsid w:val="00BC501B"/>
    <w:rsid w:val="00BC50A5"/>
    <w:rsid w:val="00BC5C47"/>
    <w:rsid w:val="00BC6585"/>
    <w:rsid w:val="00BC65D3"/>
    <w:rsid w:val="00BC6F0D"/>
    <w:rsid w:val="00BC78B9"/>
    <w:rsid w:val="00BD00B9"/>
    <w:rsid w:val="00BD1979"/>
    <w:rsid w:val="00BD2DB5"/>
    <w:rsid w:val="00BD38DC"/>
    <w:rsid w:val="00BD5AE7"/>
    <w:rsid w:val="00BD6990"/>
    <w:rsid w:val="00BE0006"/>
    <w:rsid w:val="00BE03DA"/>
    <w:rsid w:val="00BE0426"/>
    <w:rsid w:val="00BE0C6B"/>
    <w:rsid w:val="00BE0D43"/>
    <w:rsid w:val="00BE10D7"/>
    <w:rsid w:val="00BE22F2"/>
    <w:rsid w:val="00BE2ECD"/>
    <w:rsid w:val="00BE3B3D"/>
    <w:rsid w:val="00BE3D72"/>
    <w:rsid w:val="00BE3F3C"/>
    <w:rsid w:val="00BE466F"/>
    <w:rsid w:val="00BE46F5"/>
    <w:rsid w:val="00BE486B"/>
    <w:rsid w:val="00BE4ACF"/>
    <w:rsid w:val="00BE653C"/>
    <w:rsid w:val="00BE6714"/>
    <w:rsid w:val="00BE720D"/>
    <w:rsid w:val="00BF0077"/>
    <w:rsid w:val="00BF03CD"/>
    <w:rsid w:val="00BF10A2"/>
    <w:rsid w:val="00BF1299"/>
    <w:rsid w:val="00BF1644"/>
    <w:rsid w:val="00BF2C89"/>
    <w:rsid w:val="00BF31D3"/>
    <w:rsid w:val="00BF51C4"/>
    <w:rsid w:val="00BF5C26"/>
    <w:rsid w:val="00BF6026"/>
    <w:rsid w:val="00BF6E26"/>
    <w:rsid w:val="00BF6F76"/>
    <w:rsid w:val="00BF7766"/>
    <w:rsid w:val="00BF781B"/>
    <w:rsid w:val="00C002F3"/>
    <w:rsid w:val="00C014F5"/>
    <w:rsid w:val="00C02B93"/>
    <w:rsid w:val="00C032C8"/>
    <w:rsid w:val="00C032D5"/>
    <w:rsid w:val="00C037EC"/>
    <w:rsid w:val="00C03E4E"/>
    <w:rsid w:val="00C049B8"/>
    <w:rsid w:val="00C0537D"/>
    <w:rsid w:val="00C0648F"/>
    <w:rsid w:val="00C0696C"/>
    <w:rsid w:val="00C06F9F"/>
    <w:rsid w:val="00C07451"/>
    <w:rsid w:val="00C077AF"/>
    <w:rsid w:val="00C07F10"/>
    <w:rsid w:val="00C109E5"/>
    <w:rsid w:val="00C11490"/>
    <w:rsid w:val="00C11803"/>
    <w:rsid w:val="00C118A5"/>
    <w:rsid w:val="00C133D7"/>
    <w:rsid w:val="00C143F8"/>
    <w:rsid w:val="00C15001"/>
    <w:rsid w:val="00C15481"/>
    <w:rsid w:val="00C21A8E"/>
    <w:rsid w:val="00C21D9F"/>
    <w:rsid w:val="00C220C0"/>
    <w:rsid w:val="00C229D0"/>
    <w:rsid w:val="00C22B99"/>
    <w:rsid w:val="00C22DAC"/>
    <w:rsid w:val="00C242D7"/>
    <w:rsid w:val="00C2432C"/>
    <w:rsid w:val="00C24DD9"/>
    <w:rsid w:val="00C25164"/>
    <w:rsid w:val="00C259DB"/>
    <w:rsid w:val="00C25DDD"/>
    <w:rsid w:val="00C26383"/>
    <w:rsid w:val="00C26436"/>
    <w:rsid w:val="00C27C7B"/>
    <w:rsid w:val="00C30954"/>
    <w:rsid w:val="00C31176"/>
    <w:rsid w:val="00C31B05"/>
    <w:rsid w:val="00C31D05"/>
    <w:rsid w:val="00C31EF0"/>
    <w:rsid w:val="00C32CAE"/>
    <w:rsid w:val="00C332D2"/>
    <w:rsid w:val="00C3371A"/>
    <w:rsid w:val="00C3532E"/>
    <w:rsid w:val="00C356BD"/>
    <w:rsid w:val="00C35881"/>
    <w:rsid w:val="00C359C1"/>
    <w:rsid w:val="00C35D22"/>
    <w:rsid w:val="00C36138"/>
    <w:rsid w:val="00C36535"/>
    <w:rsid w:val="00C3694B"/>
    <w:rsid w:val="00C37BEF"/>
    <w:rsid w:val="00C37C5E"/>
    <w:rsid w:val="00C407E7"/>
    <w:rsid w:val="00C41B01"/>
    <w:rsid w:val="00C430A5"/>
    <w:rsid w:val="00C43CB8"/>
    <w:rsid w:val="00C442DF"/>
    <w:rsid w:val="00C45FDA"/>
    <w:rsid w:val="00C46462"/>
    <w:rsid w:val="00C4685C"/>
    <w:rsid w:val="00C4687B"/>
    <w:rsid w:val="00C46E38"/>
    <w:rsid w:val="00C472B5"/>
    <w:rsid w:val="00C47396"/>
    <w:rsid w:val="00C474FA"/>
    <w:rsid w:val="00C4753D"/>
    <w:rsid w:val="00C4755B"/>
    <w:rsid w:val="00C50D5B"/>
    <w:rsid w:val="00C52CF3"/>
    <w:rsid w:val="00C5419E"/>
    <w:rsid w:val="00C5497D"/>
    <w:rsid w:val="00C54C06"/>
    <w:rsid w:val="00C57320"/>
    <w:rsid w:val="00C614AE"/>
    <w:rsid w:val="00C620D4"/>
    <w:rsid w:val="00C62150"/>
    <w:rsid w:val="00C62155"/>
    <w:rsid w:val="00C621B2"/>
    <w:rsid w:val="00C6284A"/>
    <w:rsid w:val="00C62D35"/>
    <w:rsid w:val="00C637A6"/>
    <w:rsid w:val="00C637B1"/>
    <w:rsid w:val="00C63D24"/>
    <w:rsid w:val="00C647BE"/>
    <w:rsid w:val="00C65833"/>
    <w:rsid w:val="00C665DE"/>
    <w:rsid w:val="00C67566"/>
    <w:rsid w:val="00C67B3E"/>
    <w:rsid w:val="00C67C82"/>
    <w:rsid w:val="00C707E7"/>
    <w:rsid w:val="00C70EE3"/>
    <w:rsid w:val="00C71197"/>
    <w:rsid w:val="00C721E0"/>
    <w:rsid w:val="00C73289"/>
    <w:rsid w:val="00C73348"/>
    <w:rsid w:val="00C73599"/>
    <w:rsid w:val="00C73B43"/>
    <w:rsid w:val="00C73E24"/>
    <w:rsid w:val="00C73F77"/>
    <w:rsid w:val="00C742B1"/>
    <w:rsid w:val="00C74451"/>
    <w:rsid w:val="00C75954"/>
    <w:rsid w:val="00C75A2A"/>
    <w:rsid w:val="00C75CC4"/>
    <w:rsid w:val="00C7618F"/>
    <w:rsid w:val="00C76EB1"/>
    <w:rsid w:val="00C7785B"/>
    <w:rsid w:val="00C77A3D"/>
    <w:rsid w:val="00C77D04"/>
    <w:rsid w:val="00C8106B"/>
    <w:rsid w:val="00C83146"/>
    <w:rsid w:val="00C8334D"/>
    <w:rsid w:val="00C83594"/>
    <w:rsid w:val="00C83B55"/>
    <w:rsid w:val="00C8476B"/>
    <w:rsid w:val="00C85331"/>
    <w:rsid w:val="00C8638C"/>
    <w:rsid w:val="00C863D7"/>
    <w:rsid w:val="00C86CA7"/>
    <w:rsid w:val="00C86EE2"/>
    <w:rsid w:val="00C874C4"/>
    <w:rsid w:val="00C875A1"/>
    <w:rsid w:val="00C915A1"/>
    <w:rsid w:val="00C92C36"/>
    <w:rsid w:val="00C92D62"/>
    <w:rsid w:val="00C93078"/>
    <w:rsid w:val="00C945B8"/>
    <w:rsid w:val="00C94C8E"/>
    <w:rsid w:val="00C957BB"/>
    <w:rsid w:val="00C97171"/>
    <w:rsid w:val="00C974AD"/>
    <w:rsid w:val="00C979B0"/>
    <w:rsid w:val="00CA0D28"/>
    <w:rsid w:val="00CA1783"/>
    <w:rsid w:val="00CA1801"/>
    <w:rsid w:val="00CA2AC7"/>
    <w:rsid w:val="00CA3197"/>
    <w:rsid w:val="00CA3436"/>
    <w:rsid w:val="00CA3E72"/>
    <w:rsid w:val="00CA551C"/>
    <w:rsid w:val="00CA6300"/>
    <w:rsid w:val="00CA6972"/>
    <w:rsid w:val="00CA7152"/>
    <w:rsid w:val="00CB0EF9"/>
    <w:rsid w:val="00CB1574"/>
    <w:rsid w:val="00CB1A41"/>
    <w:rsid w:val="00CB1CB8"/>
    <w:rsid w:val="00CB37FA"/>
    <w:rsid w:val="00CB3AD7"/>
    <w:rsid w:val="00CB44DD"/>
    <w:rsid w:val="00CB5D12"/>
    <w:rsid w:val="00CB608D"/>
    <w:rsid w:val="00CB64DF"/>
    <w:rsid w:val="00CB654A"/>
    <w:rsid w:val="00CB6C58"/>
    <w:rsid w:val="00CB7EC6"/>
    <w:rsid w:val="00CC0AA0"/>
    <w:rsid w:val="00CC111E"/>
    <w:rsid w:val="00CC11C1"/>
    <w:rsid w:val="00CC130D"/>
    <w:rsid w:val="00CC155F"/>
    <w:rsid w:val="00CC1935"/>
    <w:rsid w:val="00CC1C8B"/>
    <w:rsid w:val="00CC23F8"/>
    <w:rsid w:val="00CC2FEE"/>
    <w:rsid w:val="00CC35B4"/>
    <w:rsid w:val="00CC494F"/>
    <w:rsid w:val="00CC57AD"/>
    <w:rsid w:val="00CC67C1"/>
    <w:rsid w:val="00CC728F"/>
    <w:rsid w:val="00CC72B2"/>
    <w:rsid w:val="00CD0123"/>
    <w:rsid w:val="00CD053C"/>
    <w:rsid w:val="00CD0A5C"/>
    <w:rsid w:val="00CD0AF5"/>
    <w:rsid w:val="00CD10AB"/>
    <w:rsid w:val="00CD1892"/>
    <w:rsid w:val="00CD1E42"/>
    <w:rsid w:val="00CD2586"/>
    <w:rsid w:val="00CD37BE"/>
    <w:rsid w:val="00CD4A6C"/>
    <w:rsid w:val="00CD581B"/>
    <w:rsid w:val="00CD5C9F"/>
    <w:rsid w:val="00CD6706"/>
    <w:rsid w:val="00CD6F36"/>
    <w:rsid w:val="00CE10CE"/>
    <w:rsid w:val="00CE1B73"/>
    <w:rsid w:val="00CE1DE8"/>
    <w:rsid w:val="00CE2576"/>
    <w:rsid w:val="00CE3738"/>
    <w:rsid w:val="00CE477F"/>
    <w:rsid w:val="00CE47D5"/>
    <w:rsid w:val="00CE4C7E"/>
    <w:rsid w:val="00CE4DB5"/>
    <w:rsid w:val="00CE529C"/>
    <w:rsid w:val="00CE5C68"/>
    <w:rsid w:val="00CE5EC1"/>
    <w:rsid w:val="00CE679C"/>
    <w:rsid w:val="00CE69C3"/>
    <w:rsid w:val="00CE6E7E"/>
    <w:rsid w:val="00CF0E76"/>
    <w:rsid w:val="00CF2630"/>
    <w:rsid w:val="00CF2645"/>
    <w:rsid w:val="00CF33AB"/>
    <w:rsid w:val="00CF3D17"/>
    <w:rsid w:val="00CF4B82"/>
    <w:rsid w:val="00CF5266"/>
    <w:rsid w:val="00CF52C6"/>
    <w:rsid w:val="00CF5E12"/>
    <w:rsid w:val="00CF5FF8"/>
    <w:rsid w:val="00CF668B"/>
    <w:rsid w:val="00CF6FBD"/>
    <w:rsid w:val="00CF700F"/>
    <w:rsid w:val="00CF7750"/>
    <w:rsid w:val="00CF7AB4"/>
    <w:rsid w:val="00D00A53"/>
    <w:rsid w:val="00D00E38"/>
    <w:rsid w:val="00D01375"/>
    <w:rsid w:val="00D02057"/>
    <w:rsid w:val="00D02363"/>
    <w:rsid w:val="00D02E1F"/>
    <w:rsid w:val="00D0344A"/>
    <w:rsid w:val="00D040C6"/>
    <w:rsid w:val="00D04599"/>
    <w:rsid w:val="00D04673"/>
    <w:rsid w:val="00D05599"/>
    <w:rsid w:val="00D065F5"/>
    <w:rsid w:val="00D073ED"/>
    <w:rsid w:val="00D07578"/>
    <w:rsid w:val="00D078FE"/>
    <w:rsid w:val="00D07D6D"/>
    <w:rsid w:val="00D07E56"/>
    <w:rsid w:val="00D10BF0"/>
    <w:rsid w:val="00D11895"/>
    <w:rsid w:val="00D11DA0"/>
    <w:rsid w:val="00D11FAC"/>
    <w:rsid w:val="00D120AF"/>
    <w:rsid w:val="00D134F0"/>
    <w:rsid w:val="00D1388D"/>
    <w:rsid w:val="00D14D74"/>
    <w:rsid w:val="00D152F1"/>
    <w:rsid w:val="00D15AD4"/>
    <w:rsid w:val="00D16E4F"/>
    <w:rsid w:val="00D1736E"/>
    <w:rsid w:val="00D21235"/>
    <w:rsid w:val="00D21EF6"/>
    <w:rsid w:val="00D232CA"/>
    <w:rsid w:val="00D2387D"/>
    <w:rsid w:val="00D25170"/>
    <w:rsid w:val="00D25E2E"/>
    <w:rsid w:val="00D27633"/>
    <w:rsid w:val="00D30D5A"/>
    <w:rsid w:val="00D31FE9"/>
    <w:rsid w:val="00D329F1"/>
    <w:rsid w:val="00D33623"/>
    <w:rsid w:val="00D33BFB"/>
    <w:rsid w:val="00D3440B"/>
    <w:rsid w:val="00D34A6D"/>
    <w:rsid w:val="00D34D2A"/>
    <w:rsid w:val="00D36FE7"/>
    <w:rsid w:val="00D379A9"/>
    <w:rsid w:val="00D37AA9"/>
    <w:rsid w:val="00D37E6C"/>
    <w:rsid w:val="00D40E3D"/>
    <w:rsid w:val="00D416D5"/>
    <w:rsid w:val="00D4171D"/>
    <w:rsid w:val="00D4173F"/>
    <w:rsid w:val="00D42CFE"/>
    <w:rsid w:val="00D42F26"/>
    <w:rsid w:val="00D43877"/>
    <w:rsid w:val="00D43F28"/>
    <w:rsid w:val="00D446F8"/>
    <w:rsid w:val="00D44C20"/>
    <w:rsid w:val="00D44C4D"/>
    <w:rsid w:val="00D45DC4"/>
    <w:rsid w:val="00D46932"/>
    <w:rsid w:val="00D46F61"/>
    <w:rsid w:val="00D47800"/>
    <w:rsid w:val="00D50714"/>
    <w:rsid w:val="00D51068"/>
    <w:rsid w:val="00D5122C"/>
    <w:rsid w:val="00D51AFD"/>
    <w:rsid w:val="00D5235C"/>
    <w:rsid w:val="00D533B3"/>
    <w:rsid w:val="00D53C51"/>
    <w:rsid w:val="00D54FC5"/>
    <w:rsid w:val="00D55393"/>
    <w:rsid w:val="00D554C4"/>
    <w:rsid w:val="00D5731C"/>
    <w:rsid w:val="00D577BA"/>
    <w:rsid w:val="00D5799B"/>
    <w:rsid w:val="00D612C4"/>
    <w:rsid w:val="00D61AEC"/>
    <w:rsid w:val="00D61AF6"/>
    <w:rsid w:val="00D628F6"/>
    <w:rsid w:val="00D62BE1"/>
    <w:rsid w:val="00D62E95"/>
    <w:rsid w:val="00D63C6C"/>
    <w:rsid w:val="00D64D89"/>
    <w:rsid w:val="00D64FE4"/>
    <w:rsid w:val="00D66E1C"/>
    <w:rsid w:val="00D67A2A"/>
    <w:rsid w:val="00D67F77"/>
    <w:rsid w:val="00D70F00"/>
    <w:rsid w:val="00D71C1B"/>
    <w:rsid w:val="00D72865"/>
    <w:rsid w:val="00D748B9"/>
    <w:rsid w:val="00D80C56"/>
    <w:rsid w:val="00D81541"/>
    <w:rsid w:val="00D815FC"/>
    <w:rsid w:val="00D82331"/>
    <w:rsid w:val="00D82494"/>
    <w:rsid w:val="00D83DA7"/>
    <w:rsid w:val="00D83E59"/>
    <w:rsid w:val="00D83E7D"/>
    <w:rsid w:val="00D83F1E"/>
    <w:rsid w:val="00D840F8"/>
    <w:rsid w:val="00D841B9"/>
    <w:rsid w:val="00D845C0"/>
    <w:rsid w:val="00D8518F"/>
    <w:rsid w:val="00D85A32"/>
    <w:rsid w:val="00D87325"/>
    <w:rsid w:val="00D87739"/>
    <w:rsid w:val="00D879E9"/>
    <w:rsid w:val="00D87A12"/>
    <w:rsid w:val="00D87CAD"/>
    <w:rsid w:val="00D9017B"/>
    <w:rsid w:val="00D91484"/>
    <w:rsid w:val="00D93027"/>
    <w:rsid w:val="00D93181"/>
    <w:rsid w:val="00D931FC"/>
    <w:rsid w:val="00D93356"/>
    <w:rsid w:val="00D9347B"/>
    <w:rsid w:val="00D946CC"/>
    <w:rsid w:val="00DA118A"/>
    <w:rsid w:val="00DA17D4"/>
    <w:rsid w:val="00DA2452"/>
    <w:rsid w:val="00DA30B9"/>
    <w:rsid w:val="00DA30F6"/>
    <w:rsid w:val="00DA4A52"/>
    <w:rsid w:val="00DA5B6D"/>
    <w:rsid w:val="00DA63F3"/>
    <w:rsid w:val="00DA70F3"/>
    <w:rsid w:val="00DA7707"/>
    <w:rsid w:val="00DA7766"/>
    <w:rsid w:val="00DB0209"/>
    <w:rsid w:val="00DB0CAC"/>
    <w:rsid w:val="00DB1275"/>
    <w:rsid w:val="00DB17C4"/>
    <w:rsid w:val="00DB2482"/>
    <w:rsid w:val="00DB2891"/>
    <w:rsid w:val="00DB2CA5"/>
    <w:rsid w:val="00DB2F3C"/>
    <w:rsid w:val="00DB507D"/>
    <w:rsid w:val="00DB55F4"/>
    <w:rsid w:val="00DB5661"/>
    <w:rsid w:val="00DB7CFE"/>
    <w:rsid w:val="00DB7DAD"/>
    <w:rsid w:val="00DC29FB"/>
    <w:rsid w:val="00DC33C7"/>
    <w:rsid w:val="00DC38D1"/>
    <w:rsid w:val="00DC3AFF"/>
    <w:rsid w:val="00DC4A53"/>
    <w:rsid w:val="00DC5326"/>
    <w:rsid w:val="00DC6B8C"/>
    <w:rsid w:val="00DC6BAC"/>
    <w:rsid w:val="00DC7502"/>
    <w:rsid w:val="00DC765F"/>
    <w:rsid w:val="00DC776A"/>
    <w:rsid w:val="00DC7F3C"/>
    <w:rsid w:val="00DD206B"/>
    <w:rsid w:val="00DD2D5E"/>
    <w:rsid w:val="00DD308A"/>
    <w:rsid w:val="00DD323C"/>
    <w:rsid w:val="00DD3A6F"/>
    <w:rsid w:val="00DD4421"/>
    <w:rsid w:val="00DD4C31"/>
    <w:rsid w:val="00DD676D"/>
    <w:rsid w:val="00DD68AE"/>
    <w:rsid w:val="00DE04AE"/>
    <w:rsid w:val="00DE180D"/>
    <w:rsid w:val="00DE24E5"/>
    <w:rsid w:val="00DE2C44"/>
    <w:rsid w:val="00DE2C63"/>
    <w:rsid w:val="00DE3EE8"/>
    <w:rsid w:val="00DE4D65"/>
    <w:rsid w:val="00DE5278"/>
    <w:rsid w:val="00DE6606"/>
    <w:rsid w:val="00DE7626"/>
    <w:rsid w:val="00DE7AC4"/>
    <w:rsid w:val="00DE7D80"/>
    <w:rsid w:val="00DF1605"/>
    <w:rsid w:val="00DF1E0F"/>
    <w:rsid w:val="00DF2D98"/>
    <w:rsid w:val="00DF2E43"/>
    <w:rsid w:val="00DF399B"/>
    <w:rsid w:val="00DF40FD"/>
    <w:rsid w:val="00DF425E"/>
    <w:rsid w:val="00DF469B"/>
    <w:rsid w:val="00DF4E18"/>
    <w:rsid w:val="00DF5B06"/>
    <w:rsid w:val="00DF5DBE"/>
    <w:rsid w:val="00DF60BF"/>
    <w:rsid w:val="00DF6351"/>
    <w:rsid w:val="00DF7123"/>
    <w:rsid w:val="00DF749E"/>
    <w:rsid w:val="00DF79D9"/>
    <w:rsid w:val="00E01EA3"/>
    <w:rsid w:val="00E0269C"/>
    <w:rsid w:val="00E02BD4"/>
    <w:rsid w:val="00E02F9E"/>
    <w:rsid w:val="00E030C0"/>
    <w:rsid w:val="00E03EC4"/>
    <w:rsid w:val="00E04378"/>
    <w:rsid w:val="00E0552F"/>
    <w:rsid w:val="00E06912"/>
    <w:rsid w:val="00E07367"/>
    <w:rsid w:val="00E07DEF"/>
    <w:rsid w:val="00E108DE"/>
    <w:rsid w:val="00E10C00"/>
    <w:rsid w:val="00E121C4"/>
    <w:rsid w:val="00E1539C"/>
    <w:rsid w:val="00E154E5"/>
    <w:rsid w:val="00E15769"/>
    <w:rsid w:val="00E163B8"/>
    <w:rsid w:val="00E16629"/>
    <w:rsid w:val="00E16731"/>
    <w:rsid w:val="00E16FB8"/>
    <w:rsid w:val="00E174BB"/>
    <w:rsid w:val="00E204FC"/>
    <w:rsid w:val="00E20FFF"/>
    <w:rsid w:val="00E210EA"/>
    <w:rsid w:val="00E21224"/>
    <w:rsid w:val="00E2132C"/>
    <w:rsid w:val="00E21351"/>
    <w:rsid w:val="00E22DEF"/>
    <w:rsid w:val="00E235C8"/>
    <w:rsid w:val="00E256E8"/>
    <w:rsid w:val="00E25A68"/>
    <w:rsid w:val="00E26101"/>
    <w:rsid w:val="00E26657"/>
    <w:rsid w:val="00E26B5D"/>
    <w:rsid w:val="00E27A29"/>
    <w:rsid w:val="00E27C25"/>
    <w:rsid w:val="00E27EC3"/>
    <w:rsid w:val="00E307F0"/>
    <w:rsid w:val="00E309D7"/>
    <w:rsid w:val="00E31771"/>
    <w:rsid w:val="00E3276A"/>
    <w:rsid w:val="00E33156"/>
    <w:rsid w:val="00E33E1B"/>
    <w:rsid w:val="00E33FEE"/>
    <w:rsid w:val="00E34C57"/>
    <w:rsid w:val="00E368E6"/>
    <w:rsid w:val="00E36B48"/>
    <w:rsid w:val="00E36E72"/>
    <w:rsid w:val="00E3796F"/>
    <w:rsid w:val="00E37E25"/>
    <w:rsid w:val="00E41A2A"/>
    <w:rsid w:val="00E423D1"/>
    <w:rsid w:val="00E4372B"/>
    <w:rsid w:val="00E43807"/>
    <w:rsid w:val="00E43C4D"/>
    <w:rsid w:val="00E441CF"/>
    <w:rsid w:val="00E4465E"/>
    <w:rsid w:val="00E44CC9"/>
    <w:rsid w:val="00E44D33"/>
    <w:rsid w:val="00E44F62"/>
    <w:rsid w:val="00E45AB5"/>
    <w:rsid w:val="00E47301"/>
    <w:rsid w:val="00E50DA0"/>
    <w:rsid w:val="00E50E12"/>
    <w:rsid w:val="00E50EF4"/>
    <w:rsid w:val="00E51759"/>
    <w:rsid w:val="00E51B62"/>
    <w:rsid w:val="00E51F84"/>
    <w:rsid w:val="00E54DA0"/>
    <w:rsid w:val="00E5590C"/>
    <w:rsid w:val="00E55D26"/>
    <w:rsid w:val="00E56A74"/>
    <w:rsid w:val="00E57859"/>
    <w:rsid w:val="00E57F54"/>
    <w:rsid w:val="00E618BA"/>
    <w:rsid w:val="00E61A00"/>
    <w:rsid w:val="00E62E14"/>
    <w:rsid w:val="00E63764"/>
    <w:rsid w:val="00E6481F"/>
    <w:rsid w:val="00E64901"/>
    <w:rsid w:val="00E64CF0"/>
    <w:rsid w:val="00E65ED3"/>
    <w:rsid w:val="00E66763"/>
    <w:rsid w:val="00E67629"/>
    <w:rsid w:val="00E67B19"/>
    <w:rsid w:val="00E67D35"/>
    <w:rsid w:val="00E7118A"/>
    <w:rsid w:val="00E71ED7"/>
    <w:rsid w:val="00E72471"/>
    <w:rsid w:val="00E72AF9"/>
    <w:rsid w:val="00E72C62"/>
    <w:rsid w:val="00E739DA"/>
    <w:rsid w:val="00E746FE"/>
    <w:rsid w:val="00E74A59"/>
    <w:rsid w:val="00E74ED4"/>
    <w:rsid w:val="00E7501E"/>
    <w:rsid w:val="00E76FFA"/>
    <w:rsid w:val="00E774F5"/>
    <w:rsid w:val="00E7767C"/>
    <w:rsid w:val="00E8098C"/>
    <w:rsid w:val="00E81DD4"/>
    <w:rsid w:val="00E82567"/>
    <w:rsid w:val="00E82ADD"/>
    <w:rsid w:val="00E83969"/>
    <w:rsid w:val="00E83B3B"/>
    <w:rsid w:val="00E8427A"/>
    <w:rsid w:val="00E84BD7"/>
    <w:rsid w:val="00E85272"/>
    <w:rsid w:val="00E858C2"/>
    <w:rsid w:val="00E875BB"/>
    <w:rsid w:val="00E87B32"/>
    <w:rsid w:val="00E90259"/>
    <w:rsid w:val="00E90489"/>
    <w:rsid w:val="00E92191"/>
    <w:rsid w:val="00E925D2"/>
    <w:rsid w:val="00E9271C"/>
    <w:rsid w:val="00E93A27"/>
    <w:rsid w:val="00E93E80"/>
    <w:rsid w:val="00E946A3"/>
    <w:rsid w:val="00E94AC0"/>
    <w:rsid w:val="00E95F8A"/>
    <w:rsid w:val="00E960A8"/>
    <w:rsid w:val="00E96EBE"/>
    <w:rsid w:val="00E97663"/>
    <w:rsid w:val="00EA0D66"/>
    <w:rsid w:val="00EA1841"/>
    <w:rsid w:val="00EA2432"/>
    <w:rsid w:val="00EA35F4"/>
    <w:rsid w:val="00EA39DF"/>
    <w:rsid w:val="00EA4AA9"/>
    <w:rsid w:val="00EA4C01"/>
    <w:rsid w:val="00EA5844"/>
    <w:rsid w:val="00EA59E7"/>
    <w:rsid w:val="00EA64A7"/>
    <w:rsid w:val="00EA76BD"/>
    <w:rsid w:val="00EA7995"/>
    <w:rsid w:val="00EB0804"/>
    <w:rsid w:val="00EB0893"/>
    <w:rsid w:val="00EB0923"/>
    <w:rsid w:val="00EB0B90"/>
    <w:rsid w:val="00EB1097"/>
    <w:rsid w:val="00EB1987"/>
    <w:rsid w:val="00EB1E93"/>
    <w:rsid w:val="00EB1FB0"/>
    <w:rsid w:val="00EB2CE7"/>
    <w:rsid w:val="00EB2E7B"/>
    <w:rsid w:val="00EB3333"/>
    <w:rsid w:val="00EB3AEF"/>
    <w:rsid w:val="00EB4176"/>
    <w:rsid w:val="00EB454F"/>
    <w:rsid w:val="00EB524D"/>
    <w:rsid w:val="00EB54F8"/>
    <w:rsid w:val="00EB57FF"/>
    <w:rsid w:val="00EB6643"/>
    <w:rsid w:val="00EB6A13"/>
    <w:rsid w:val="00EB761E"/>
    <w:rsid w:val="00EC08F6"/>
    <w:rsid w:val="00EC1A26"/>
    <w:rsid w:val="00EC1B15"/>
    <w:rsid w:val="00EC1C9C"/>
    <w:rsid w:val="00EC20E0"/>
    <w:rsid w:val="00EC2474"/>
    <w:rsid w:val="00EC357B"/>
    <w:rsid w:val="00EC3925"/>
    <w:rsid w:val="00EC3DE1"/>
    <w:rsid w:val="00EC48BB"/>
    <w:rsid w:val="00EC49E2"/>
    <w:rsid w:val="00EC4E5A"/>
    <w:rsid w:val="00EC6E0E"/>
    <w:rsid w:val="00ED035A"/>
    <w:rsid w:val="00ED06D4"/>
    <w:rsid w:val="00ED1563"/>
    <w:rsid w:val="00ED1AC7"/>
    <w:rsid w:val="00ED1BB9"/>
    <w:rsid w:val="00ED287B"/>
    <w:rsid w:val="00ED2930"/>
    <w:rsid w:val="00ED397A"/>
    <w:rsid w:val="00ED4A8D"/>
    <w:rsid w:val="00ED4CE0"/>
    <w:rsid w:val="00ED5484"/>
    <w:rsid w:val="00ED5B51"/>
    <w:rsid w:val="00ED6DC3"/>
    <w:rsid w:val="00ED7A86"/>
    <w:rsid w:val="00EE0011"/>
    <w:rsid w:val="00EE032E"/>
    <w:rsid w:val="00EE07CA"/>
    <w:rsid w:val="00EE091B"/>
    <w:rsid w:val="00EE0AFC"/>
    <w:rsid w:val="00EE0B1B"/>
    <w:rsid w:val="00EE0C55"/>
    <w:rsid w:val="00EE1E5C"/>
    <w:rsid w:val="00EE22D6"/>
    <w:rsid w:val="00EE2D6F"/>
    <w:rsid w:val="00EE32DC"/>
    <w:rsid w:val="00EE3548"/>
    <w:rsid w:val="00EE3AE0"/>
    <w:rsid w:val="00EE4A0A"/>
    <w:rsid w:val="00EE5BA8"/>
    <w:rsid w:val="00EE6170"/>
    <w:rsid w:val="00EE620F"/>
    <w:rsid w:val="00EF0F65"/>
    <w:rsid w:val="00EF1D82"/>
    <w:rsid w:val="00EF2D14"/>
    <w:rsid w:val="00EF32CB"/>
    <w:rsid w:val="00EF37ED"/>
    <w:rsid w:val="00EF38BB"/>
    <w:rsid w:val="00EF3E99"/>
    <w:rsid w:val="00EF6805"/>
    <w:rsid w:val="00EF6AB6"/>
    <w:rsid w:val="00EF6DCB"/>
    <w:rsid w:val="00EF7EB0"/>
    <w:rsid w:val="00EF7F77"/>
    <w:rsid w:val="00F00997"/>
    <w:rsid w:val="00F01821"/>
    <w:rsid w:val="00F03503"/>
    <w:rsid w:val="00F0366A"/>
    <w:rsid w:val="00F03696"/>
    <w:rsid w:val="00F03A03"/>
    <w:rsid w:val="00F04964"/>
    <w:rsid w:val="00F04C72"/>
    <w:rsid w:val="00F0700C"/>
    <w:rsid w:val="00F07161"/>
    <w:rsid w:val="00F10421"/>
    <w:rsid w:val="00F11BB3"/>
    <w:rsid w:val="00F11F51"/>
    <w:rsid w:val="00F12A1D"/>
    <w:rsid w:val="00F1386C"/>
    <w:rsid w:val="00F16C37"/>
    <w:rsid w:val="00F17FCF"/>
    <w:rsid w:val="00F20112"/>
    <w:rsid w:val="00F20118"/>
    <w:rsid w:val="00F20CE2"/>
    <w:rsid w:val="00F20E33"/>
    <w:rsid w:val="00F2113A"/>
    <w:rsid w:val="00F21F29"/>
    <w:rsid w:val="00F23610"/>
    <w:rsid w:val="00F2417A"/>
    <w:rsid w:val="00F244DA"/>
    <w:rsid w:val="00F24CFB"/>
    <w:rsid w:val="00F2505A"/>
    <w:rsid w:val="00F25880"/>
    <w:rsid w:val="00F25AE1"/>
    <w:rsid w:val="00F25B82"/>
    <w:rsid w:val="00F25FAD"/>
    <w:rsid w:val="00F2632D"/>
    <w:rsid w:val="00F31CA5"/>
    <w:rsid w:val="00F32246"/>
    <w:rsid w:val="00F32D4C"/>
    <w:rsid w:val="00F332EC"/>
    <w:rsid w:val="00F3368E"/>
    <w:rsid w:val="00F342AE"/>
    <w:rsid w:val="00F343CE"/>
    <w:rsid w:val="00F350BD"/>
    <w:rsid w:val="00F37150"/>
    <w:rsid w:val="00F401B7"/>
    <w:rsid w:val="00F40C81"/>
    <w:rsid w:val="00F4124F"/>
    <w:rsid w:val="00F416C9"/>
    <w:rsid w:val="00F4213E"/>
    <w:rsid w:val="00F42251"/>
    <w:rsid w:val="00F430BF"/>
    <w:rsid w:val="00F43319"/>
    <w:rsid w:val="00F436CB"/>
    <w:rsid w:val="00F45488"/>
    <w:rsid w:val="00F454FE"/>
    <w:rsid w:val="00F45597"/>
    <w:rsid w:val="00F458B0"/>
    <w:rsid w:val="00F477E6"/>
    <w:rsid w:val="00F505D3"/>
    <w:rsid w:val="00F51106"/>
    <w:rsid w:val="00F54C6F"/>
    <w:rsid w:val="00F550BA"/>
    <w:rsid w:val="00F5599C"/>
    <w:rsid w:val="00F56309"/>
    <w:rsid w:val="00F5640D"/>
    <w:rsid w:val="00F5666E"/>
    <w:rsid w:val="00F57365"/>
    <w:rsid w:val="00F57EFA"/>
    <w:rsid w:val="00F6024F"/>
    <w:rsid w:val="00F6057B"/>
    <w:rsid w:val="00F60D6C"/>
    <w:rsid w:val="00F6170A"/>
    <w:rsid w:val="00F62091"/>
    <w:rsid w:val="00F62A18"/>
    <w:rsid w:val="00F62F44"/>
    <w:rsid w:val="00F645B7"/>
    <w:rsid w:val="00F6464D"/>
    <w:rsid w:val="00F648E6"/>
    <w:rsid w:val="00F64BFD"/>
    <w:rsid w:val="00F64E86"/>
    <w:rsid w:val="00F6510A"/>
    <w:rsid w:val="00F65543"/>
    <w:rsid w:val="00F65BB0"/>
    <w:rsid w:val="00F66B37"/>
    <w:rsid w:val="00F66E54"/>
    <w:rsid w:val="00F67941"/>
    <w:rsid w:val="00F67C1A"/>
    <w:rsid w:val="00F7003A"/>
    <w:rsid w:val="00F70953"/>
    <w:rsid w:val="00F70CED"/>
    <w:rsid w:val="00F71E4A"/>
    <w:rsid w:val="00F724DD"/>
    <w:rsid w:val="00F7269F"/>
    <w:rsid w:val="00F72AD1"/>
    <w:rsid w:val="00F72B0C"/>
    <w:rsid w:val="00F73015"/>
    <w:rsid w:val="00F735AE"/>
    <w:rsid w:val="00F73754"/>
    <w:rsid w:val="00F73F23"/>
    <w:rsid w:val="00F74B14"/>
    <w:rsid w:val="00F7552B"/>
    <w:rsid w:val="00F75C4E"/>
    <w:rsid w:val="00F76272"/>
    <w:rsid w:val="00F7754D"/>
    <w:rsid w:val="00F779D5"/>
    <w:rsid w:val="00F77C56"/>
    <w:rsid w:val="00F77D73"/>
    <w:rsid w:val="00F8006F"/>
    <w:rsid w:val="00F80F48"/>
    <w:rsid w:val="00F8165C"/>
    <w:rsid w:val="00F82108"/>
    <w:rsid w:val="00F824EC"/>
    <w:rsid w:val="00F8275F"/>
    <w:rsid w:val="00F83134"/>
    <w:rsid w:val="00F83732"/>
    <w:rsid w:val="00F83DD0"/>
    <w:rsid w:val="00F84350"/>
    <w:rsid w:val="00F846A0"/>
    <w:rsid w:val="00F84A56"/>
    <w:rsid w:val="00F86B2B"/>
    <w:rsid w:val="00F86F9E"/>
    <w:rsid w:val="00F90184"/>
    <w:rsid w:val="00F91FF1"/>
    <w:rsid w:val="00F92A30"/>
    <w:rsid w:val="00F93FC5"/>
    <w:rsid w:val="00F952B6"/>
    <w:rsid w:val="00F9551E"/>
    <w:rsid w:val="00F96BA3"/>
    <w:rsid w:val="00F97698"/>
    <w:rsid w:val="00F979E0"/>
    <w:rsid w:val="00FA018D"/>
    <w:rsid w:val="00FA075C"/>
    <w:rsid w:val="00FA1499"/>
    <w:rsid w:val="00FA1807"/>
    <w:rsid w:val="00FA1996"/>
    <w:rsid w:val="00FA1A25"/>
    <w:rsid w:val="00FA1C18"/>
    <w:rsid w:val="00FA1EE8"/>
    <w:rsid w:val="00FA2633"/>
    <w:rsid w:val="00FA3ADC"/>
    <w:rsid w:val="00FA3EFA"/>
    <w:rsid w:val="00FA3F4D"/>
    <w:rsid w:val="00FA42F3"/>
    <w:rsid w:val="00FA5A47"/>
    <w:rsid w:val="00FA6C1A"/>
    <w:rsid w:val="00FA71FC"/>
    <w:rsid w:val="00FB011C"/>
    <w:rsid w:val="00FB01BF"/>
    <w:rsid w:val="00FB0548"/>
    <w:rsid w:val="00FB0C40"/>
    <w:rsid w:val="00FB0F0A"/>
    <w:rsid w:val="00FB264C"/>
    <w:rsid w:val="00FB3FD5"/>
    <w:rsid w:val="00FB4048"/>
    <w:rsid w:val="00FB4753"/>
    <w:rsid w:val="00FB4E84"/>
    <w:rsid w:val="00FB527A"/>
    <w:rsid w:val="00FB5B9F"/>
    <w:rsid w:val="00FB718E"/>
    <w:rsid w:val="00FB7F6B"/>
    <w:rsid w:val="00FC0148"/>
    <w:rsid w:val="00FC0374"/>
    <w:rsid w:val="00FC06CE"/>
    <w:rsid w:val="00FC0B9C"/>
    <w:rsid w:val="00FC0C0A"/>
    <w:rsid w:val="00FC0C4C"/>
    <w:rsid w:val="00FC1960"/>
    <w:rsid w:val="00FC2EF7"/>
    <w:rsid w:val="00FC345B"/>
    <w:rsid w:val="00FC3EAD"/>
    <w:rsid w:val="00FC4A32"/>
    <w:rsid w:val="00FC4A8B"/>
    <w:rsid w:val="00FC4CC9"/>
    <w:rsid w:val="00FC5D14"/>
    <w:rsid w:val="00FC5DBF"/>
    <w:rsid w:val="00FC5F80"/>
    <w:rsid w:val="00FC67FC"/>
    <w:rsid w:val="00FC6831"/>
    <w:rsid w:val="00FC76B2"/>
    <w:rsid w:val="00FD0B21"/>
    <w:rsid w:val="00FD0D13"/>
    <w:rsid w:val="00FD1B17"/>
    <w:rsid w:val="00FD1CD5"/>
    <w:rsid w:val="00FD1F73"/>
    <w:rsid w:val="00FD21BA"/>
    <w:rsid w:val="00FD2201"/>
    <w:rsid w:val="00FD233B"/>
    <w:rsid w:val="00FD2604"/>
    <w:rsid w:val="00FD26D8"/>
    <w:rsid w:val="00FD2927"/>
    <w:rsid w:val="00FD2E62"/>
    <w:rsid w:val="00FD317F"/>
    <w:rsid w:val="00FD3A5D"/>
    <w:rsid w:val="00FD430F"/>
    <w:rsid w:val="00FD7AD7"/>
    <w:rsid w:val="00FE09E8"/>
    <w:rsid w:val="00FE0D2E"/>
    <w:rsid w:val="00FE0FE2"/>
    <w:rsid w:val="00FE10C8"/>
    <w:rsid w:val="00FE240C"/>
    <w:rsid w:val="00FE257F"/>
    <w:rsid w:val="00FE2805"/>
    <w:rsid w:val="00FE3C3A"/>
    <w:rsid w:val="00FE4267"/>
    <w:rsid w:val="00FE7C47"/>
    <w:rsid w:val="00FE7D69"/>
    <w:rsid w:val="00FF0590"/>
    <w:rsid w:val="00FF0752"/>
    <w:rsid w:val="00FF251A"/>
    <w:rsid w:val="00FF2937"/>
    <w:rsid w:val="00FF450A"/>
    <w:rsid w:val="00FF492C"/>
    <w:rsid w:val="00FF4B7E"/>
    <w:rsid w:val="00FF4F59"/>
    <w:rsid w:val="00FF6FDA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329A4B3"/>
  <w15:docId w15:val="{C1C2D2F0-BA30-41FD-B59E-68F7DCAC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745"/>
    <w:pPr>
      <w:widowControl w:val="0"/>
      <w:autoSpaceDE w:val="0"/>
      <w:autoSpaceDN w:val="0"/>
      <w:adjustRightInd w:val="0"/>
    </w:pPr>
    <w:rPr>
      <w:rFonts w:ascii="Arial" w:hAnsi="Arial" w:cs="Arial"/>
      <w:snapToGrid w:val="0"/>
    </w:rPr>
  </w:style>
  <w:style w:type="paragraph" w:styleId="1">
    <w:name w:val="heading 1"/>
    <w:basedOn w:val="a"/>
    <w:next w:val="a"/>
    <w:link w:val="10"/>
    <w:qFormat/>
    <w:rsid w:val="00DF4E18"/>
    <w:pPr>
      <w:keepNext/>
      <w:spacing w:before="240" w:after="240"/>
      <w:ind w:firstLine="709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B65C1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5C1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E16FB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44CC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4E18"/>
    <w:rPr>
      <w:rFonts w:ascii="Arial" w:hAnsi="Arial" w:cs="Arial"/>
      <w:b/>
      <w:bCs/>
      <w:snapToGrid w:val="0"/>
      <w:kern w:val="32"/>
      <w:sz w:val="28"/>
      <w:szCs w:val="28"/>
    </w:rPr>
  </w:style>
  <w:style w:type="character" w:customStyle="1" w:styleId="20">
    <w:name w:val="Заголовок 2 Знак"/>
    <w:link w:val="2"/>
    <w:semiHidden/>
    <w:rsid w:val="00B65C1C"/>
    <w:rPr>
      <w:rFonts w:ascii="Cambria" w:hAnsi="Cambria"/>
      <w:b/>
      <w:bCs/>
      <w:i/>
      <w:iCs/>
      <w:snapToGrid w:val="0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B65C1C"/>
    <w:rPr>
      <w:rFonts w:ascii="Cambria" w:hAnsi="Cambria"/>
      <w:b/>
      <w:bCs/>
      <w:snapToGrid w:val="0"/>
      <w:sz w:val="26"/>
      <w:szCs w:val="26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B65C1C"/>
    <w:rPr>
      <w:rFonts w:ascii="Times New Roman" w:hAnsi="Times New Roman" w:cs="Times New Roman"/>
      <w:snapToGrid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B65C1C"/>
    <w:rPr>
      <w:sz w:val="16"/>
      <w:lang w:bidi="ar-SA"/>
    </w:rPr>
  </w:style>
  <w:style w:type="paragraph" w:styleId="a5">
    <w:name w:val="header"/>
    <w:basedOn w:val="a"/>
    <w:link w:val="a6"/>
    <w:uiPriority w:val="99"/>
    <w:rsid w:val="00B65C1C"/>
    <w:pPr>
      <w:tabs>
        <w:tab w:val="center" w:pos="4677"/>
        <w:tab w:val="right" w:pos="9355"/>
      </w:tabs>
    </w:pPr>
    <w:rPr>
      <w:rFonts w:cs="Times New Roman"/>
      <w:snapToGrid/>
    </w:rPr>
  </w:style>
  <w:style w:type="character" w:customStyle="1" w:styleId="a6">
    <w:name w:val="Верхний колонтитул Знак"/>
    <w:link w:val="a5"/>
    <w:uiPriority w:val="99"/>
    <w:locked/>
    <w:rsid w:val="00B65C1C"/>
    <w:rPr>
      <w:rFonts w:ascii="Arial" w:hAnsi="Arial"/>
      <w:lang w:bidi="ar-SA"/>
    </w:rPr>
  </w:style>
  <w:style w:type="paragraph" w:styleId="a7">
    <w:name w:val="footer"/>
    <w:basedOn w:val="a"/>
    <w:link w:val="a8"/>
    <w:uiPriority w:val="99"/>
    <w:rsid w:val="00B65C1C"/>
    <w:pPr>
      <w:tabs>
        <w:tab w:val="center" w:pos="4677"/>
        <w:tab w:val="right" w:pos="9355"/>
      </w:tabs>
    </w:pPr>
    <w:rPr>
      <w:rFonts w:cs="Times New Roman"/>
      <w:snapToGrid/>
    </w:rPr>
  </w:style>
  <w:style w:type="character" w:customStyle="1" w:styleId="a8">
    <w:name w:val="Нижний колонтитул Знак"/>
    <w:link w:val="a7"/>
    <w:uiPriority w:val="99"/>
    <w:locked/>
    <w:rsid w:val="00B65C1C"/>
    <w:rPr>
      <w:rFonts w:ascii="Arial" w:hAnsi="Arial"/>
      <w:lang w:bidi="ar-SA"/>
    </w:rPr>
  </w:style>
  <w:style w:type="character" w:customStyle="1" w:styleId="tw4winMark">
    <w:name w:val="tw4winMark"/>
    <w:rsid w:val="00B65C1C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B65C1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B65C1C"/>
    <w:rPr>
      <w:color w:val="0000FF"/>
    </w:rPr>
  </w:style>
  <w:style w:type="character" w:customStyle="1" w:styleId="tw4winPopup">
    <w:name w:val="tw4winPopup"/>
    <w:rsid w:val="00B65C1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B65C1C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B65C1C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B65C1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B65C1C"/>
    <w:rPr>
      <w:rFonts w:ascii="Courier New" w:hAnsi="Courier New"/>
      <w:noProof/>
      <w:color w:val="800000"/>
    </w:rPr>
  </w:style>
  <w:style w:type="character" w:styleId="a9">
    <w:name w:val="Hyperlink"/>
    <w:uiPriority w:val="99"/>
    <w:rsid w:val="00B65C1C"/>
    <w:rPr>
      <w:color w:val="0000FF"/>
      <w:u w:val="single"/>
    </w:rPr>
  </w:style>
  <w:style w:type="paragraph" w:styleId="aa">
    <w:name w:val="annotation text"/>
    <w:basedOn w:val="a"/>
    <w:link w:val="ab"/>
    <w:uiPriority w:val="99"/>
    <w:semiHidden/>
    <w:rsid w:val="00B65C1C"/>
  </w:style>
  <w:style w:type="paragraph" w:customStyle="1" w:styleId="11">
    <w:name w:val="заг1"/>
    <w:basedOn w:val="a"/>
    <w:qFormat/>
    <w:rsid w:val="00B65C1C"/>
    <w:pPr>
      <w:shd w:val="clear" w:color="auto" w:fill="FFFFFF"/>
      <w:spacing w:before="500"/>
      <w:ind w:right="5"/>
      <w:jc w:val="center"/>
    </w:pPr>
    <w:rPr>
      <w:rFonts w:cs="Times New Roman"/>
      <w:color w:val="000000"/>
      <w:sz w:val="24"/>
      <w:szCs w:val="24"/>
    </w:rPr>
  </w:style>
  <w:style w:type="paragraph" w:customStyle="1" w:styleId="21">
    <w:name w:val="заг2"/>
    <w:basedOn w:val="a"/>
    <w:qFormat/>
    <w:rsid w:val="00B65C1C"/>
    <w:pPr>
      <w:shd w:val="clear" w:color="auto" w:fill="FFFFFF"/>
      <w:tabs>
        <w:tab w:val="left" w:pos="403"/>
      </w:tabs>
      <w:spacing w:before="480"/>
      <w:ind w:left="11"/>
    </w:pPr>
    <w:rPr>
      <w:rFonts w:cs="Times New Roman"/>
      <w:b/>
      <w:color w:val="000000"/>
      <w:sz w:val="24"/>
      <w:szCs w:val="24"/>
      <w:lang w:val="en-US"/>
    </w:rPr>
  </w:style>
  <w:style w:type="paragraph" w:customStyle="1" w:styleId="31">
    <w:name w:val="заг3"/>
    <w:basedOn w:val="a"/>
    <w:qFormat/>
    <w:rsid w:val="00B65C1C"/>
    <w:pPr>
      <w:shd w:val="clear" w:color="auto" w:fill="FFFFFF"/>
      <w:spacing w:before="260"/>
      <w:ind w:left="11"/>
    </w:pPr>
    <w:rPr>
      <w:rFonts w:cs="Times New Roman"/>
      <w:b/>
      <w:color w:val="000000"/>
      <w:szCs w:val="24"/>
    </w:rPr>
  </w:style>
  <w:style w:type="paragraph" w:customStyle="1" w:styleId="40">
    <w:name w:val="заг4"/>
    <w:basedOn w:val="31"/>
    <w:qFormat/>
    <w:rsid w:val="00B65C1C"/>
  </w:style>
  <w:style w:type="paragraph" w:customStyle="1" w:styleId="ac">
    <w:name w:val="таб"/>
    <w:basedOn w:val="a"/>
    <w:qFormat/>
    <w:rsid w:val="00B65C1C"/>
    <w:pPr>
      <w:shd w:val="clear" w:color="auto" w:fill="FFFFFF"/>
      <w:ind w:left="5"/>
      <w:jc w:val="center"/>
    </w:pPr>
    <w:rPr>
      <w:rFonts w:cs="Times New Roman"/>
      <w:b/>
      <w:color w:val="000000"/>
      <w:szCs w:val="24"/>
    </w:rPr>
  </w:style>
  <w:style w:type="paragraph" w:customStyle="1" w:styleId="ad">
    <w:name w:val="приложение"/>
    <w:basedOn w:val="a"/>
    <w:qFormat/>
    <w:rsid w:val="00B65C1C"/>
    <w:pPr>
      <w:shd w:val="clear" w:color="auto" w:fill="FFFFFF"/>
      <w:ind w:right="82"/>
      <w:jc w:val="center"/>
    </w:pPr>
    <w:rPr>
      <w:rFonts w:cs="Times New Roman"/>
      <w:b/>
      <w:color w:val="000000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B65C1C"/>
    <w:pPr>
      <w:tabs>
        <w:tab w:val="left" w:pos="567"/>
        <w:tab w:val="right" w:leader="dot" w:pos="9626"/>
      </w:tabs>
      <w:spacing w:line="320" w:lineRule="exact"/>
    </w:pPr>
    <w:rPr>
      <w:noProof/>
    </w:rPr>
  </w:style>
  <w:style w:type="paragraph" w:styleId="22">
    <w:name w:val="toc 2"/>
    <w:basedOn w:val="a"/>
    <w:next w:val="a"/>
    <w:autoRedefine/>
    <w:unhideWhenUsed/>
    <w:rsid w:val="00B65C1C"/>
    <w:pPr>
      <w:tabs>
        <w:tab w:val="left" w:pos="1134"/>
        <w:tab w:val="right" w:leader="dot" w:pos="9626"/>
      </w:tabs>
      <w:ind w:left="1134" w:hanging="567"/>
    </w:pPr>
  </w:style>
  <w:style w:type="paragraph" w:styleId="32">
    <w:name w:val="toc 3"/>
    <w:basedOn w:val="a"/>
    <w:next w:val="a"/>
    <w:autoRedefine/>
    <w:unhideWhenUsed/>
    <w:rsid w:val="00B65C1C"/>
    <w:pPr>
      <w:ind w:left="400"/>
    </w:pPr>
  </w:style>
  <w:style w:type="paragraph" w:styleId="ae">
    <w:name w:val="Body Text"/>
    <w:basedOn w:val="a"/>
    <w:semiHidden/>
    <w:rsid w:val="0073374B"/>
    <w:pPr>
      <w:jc w:val="both"/>
    </w:pPr>
    <w:rPr>
      <w:snapToGrid/>
      <w:sz w:val="24"/>
      <w:szCs w:val="24"/>
    </w:rPr>
  </w:style>
  <w:style w:type="paragraph" w:styleId="23">
    <w:name w:val="Body Text 2"/>
    <w:basedOn w:val="a"/>
    <w:semiHidden/>
    <w:rsid w:val="0073374B"/>
    <w:rPr>
      <w:snapToGrid/>
      <w:sz w:val="24"/>
      <w:szCs w:val="24"/>
    </w:rPr>
  </w:style>
  <w:style w:type="paragraph" w:customStyle="1" w:styleId="Zag1">
    <w:name w:val="Zag_1"/>
    <w:basedOn w:val="a"/>
    <w:qFormat/>
    <w:rsid w:val="00587129"/>
    <w:pPr>
      <w:shd w:val="clear" w:color="auto" w:fill="FFFFFF"/>
      <w:tabs>
        <w:tab w:val="left" w:pos="398"/>
      </w:tabs>
      <w:spacing w:before="300"/>
      <w:ind w:left="6"/>
    </w:pPr>
    <w:rPr>
      <w:b/>
      <w:bCs/>
      <w:snapToGrid/>
      <w:color w:val="000000"/>
      <w:sz w:val="22"/>
      <w:szCs w:val="22"/>
    </w:rPr>
  </w:style>
  <w:style w:type="paragraph" w:customStyle="1" w:styleId="Zag2">
    <w:name w:val="Zag_2"/>
    <w:basedOn w:val="a"/>
    <w:qFormat/>
    <w:rsid w:val="00587129"/>
    <w:pPr>
      <w:shd w:val="clear" w:color="auto" w:fill="FFFFFF"/>
      <w:tabs>
        <w:tab w:val="left" w:pos="638"/>
      </w:tabs>
      <w:spacing w:before="280"/>
      <w:ind w:left="6"/>
    </w:pPr>
    <w:rPr>
      <w:b/>
      <w:bCs/>
      <w:snapToGrid/>
      <w:color w:val="000000"/>
    </w:rPr>
  </w:style>
  <w:style w:type="paragraph" w:styleId="af">
    <w:name w:val="footnote text"/>
    <w:basedOn w:val="a"/>
    <w:rsid w:val="00394486"/>
    <w:rPr>
      <w:snapToGrid/>
    </w:rPr>
  </w:style>
  <w:style w:type="character" w:styleId="af0">
    <w:name w:val="footnote reference"/>
    <w:rsid w:val="00394486"/>
    <w:rPr>
      <w:vertAlign w:val="superscript"/>
    </w:rPr>
  </w:style>
  <w:style w:type="character" w:styleId="af1">
    <w:name w:val="page number"/>
    <w:basedOn w:val="a0"/>
    <w:rsid w:val="00590EDE"/>
  </w:style>
  <w:style w:type="paragraph" w:styleId="24">
    <w:name w:val="Body Text Indent 2"/>
    <w:basedOn w:val="a"/>
    <w:link w:val="25"/>
    <w:rsid w:val="000A6E87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rsid w:val="000A6E87"/>
    <w:rPr>
      <w:rFonts w:ascii="Arial" w:hAnsi="Arial" w:cs="Arial"/>
      <w:snapToGrid w:val="0"/>
    </w:rPr>
  </w:style>
  <w:style w:type="table" w:styleId="af2">
    <w:name w:val="Table Grid"/>
    <w:basedOn w:val="a1"/>
    <w:uiPriority w:val="39"/>
    <w:rsid w:val="00A648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caption"/>
    <w:basedOn w:val="a"/>
    <w:next w:val="a"/>
    <w:qFormat/>
    <w:rsid w:val="004A74D6"/>
    <w:pPr>
      <w:widowControl/>
      <w:autoSpaceDE/>
      <w:autoSpaceDN/>
      <w:adjustRightInd/>
    </w:pPr>
    <w:rPr>
      <w:rFonts w:ascii="Times New Roman" w:hAnsi="Times New Roman" w:cs="Times New Roman"/>
      <w:b/>
      <w:bCs/>
      <w:snapToGrid/>
    </w:rPr>
  </w:style>
  <w:style w:type="paragraph" w:styleId="af4">
    <w:name w:val="endnote text"/>
    <w:basedOn w:val="a"/>
    <w:link w:val="af5"/>
    <w:rsid w:val="0063489F"/>
    <w:rPr>
      <w:rFonts w:cs="Times New Roman"/>
    </w:rPr>
  </w:style>
  <w:style w:type="character" w:customStyle="1" w:styleId="af5">
    <w:name w:val="Текст концевой сноски Знак"/>
    <w:link w:val="af4"/>
    <w:rsid w:val="0063489F"/>
    <w:rPr>
      <w:rFonts w:ascii="Arial" w:hAnsi="Arial" w:cs="Arial"/>
      <w:snapToGrid w:val="0"/>
    </w:rPr>
  </w:style>
  <w:style w:type="character" w:styleId="af6">
    <w:name w:val="endnote reference"/>
    <w:rsid w:val="0063489F"/>
    <w:rPr>
      <w:vertAlign w:val="superscript"/>
    </w:rPr>
  </w:style>
  <w:style w:type="character" w:customStyle="1" w:styleId="b-translation-reviewtranslation">
    <w:name w:val="b-translation-review__translation"/>
    <w:basedOn w:val="a0"/>
    <w:rsid w:val="0063489F"/>
  </w:style>
  <w:style w:type="paragraph" w:customStyle="1" w:styleId="Text">
    <w:name w:val="Text"/>
    <w:basedOn w:val="a"/>
    <w:rsid w:val="00BD6990"/>
    <w:pPr>
      <w:shd w:val="clear" w:color="auto" w:fill="FFFFFF"/>
      <w:tabs>
        <w:tab w:val="left" w:pos="278"/>
      </w:tabs>
      <w:spacing w:before="120"/>
      <w:ind w:left="6" w:right="11"/>
      <w:jc w:val="both"/>
    </w:pPr>
    <w:rPr>
      <w:rFonts w:cs="Times New Roman"/>
      <w:snapToGrid/>
      <w:color w:val="000000"/>
      <w:szCs w:val="24"/>
    </w:rPr>
  </w:style>
  <w:style w:type="paragraph" w:styleId="af7">
    <w:name w:val="Document Map"/>
    <w:basedOn w:val="a"/>
    <w:link w:val="af8"/>
    <w:rsid w:val="00070903"/>
    <w:rPr>
      <w:rFonts w:ascii="Tahoma" w:hAnsi="Tahoma" w:cs="Times New Roman"/>
      <w:sz w:val="16"/>
      <w:szCs w:val="16"/>
    </w:rPr>
  </w:style>
  <w:style w:type="character" w:customStyle="1" w:styleId="af8">
    <w:name w:val="Схема документа Знак"/>
    <w:link w:val="af7"/>
    <w:rsid w:val="00070903"/>
    <w:rPr>
      <w:rFonts w:ascii="Tahoma" w:hAnsi="Tahoma" w:cs="Tahoma"/>
      <w:snapToGrid w:val="0"/>
      <w:sz w:val="16"/>
      <w:szCs w:val="16"/>
    </w:rPr>
  </w:style>
  <w:style w:type="character" w:styleId="af9">
    <w:name w:val="Placeholder Text"/>
    <w:basedOn w:val="a0"/>
    <w:uiPriority w:val="99"/>
    <w:semiHidden/>
    <w:rsid w:val="008D272D"/>
    <w:rPr>
      <w:color w:val="808080"/>
    </w:rPr>
  </w:style>
  <w:style w:type="paragraph" w:customStyle="1" w:styleId="Standard">
    <w:name w:val="Standard"/>
    <w:rsid w:val="00B543A8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</w:rPr>
  </w:style>
  <w:style w:type="paragraph" w:styleId="afa">
    <w:name w:val="List Paragraph"/>
    <w:basedOn w:val="a"/>
    <w:uiPriority w:val="34"/>
    <w:qFormat/>
    <w:rsid w:val="002B0D75"/>
    <w:pPr>
      <w:ind w:left="720"/>
      <w:contextualSpacing/>
    </w:pPr>
  </w:style>
  <w:style w:type="paragraph" w:customStyle="1" w:styleId="Zag11">
    <w:name w:val="Zag_1.1"/>
    <w:basedOn w:val="a"/>
    <w:rsid w:val="00D329F1"/>
    <w:pPr>
      <w:shd w:val="clear" w:color="auto" w:fill="FFFFFF"/>
      <w:spacing w:before="120" w:line="240" w:lineRule="exact"/>
      <w:ind w:right="-11"/>
    </w:pPr>
    <w:rPr>
      <w:rFonts w:cs="Times New Roman"/>
      <w:b/>
      <w:snapToGrid/>
      <w:color w:val="000000"/>
      <w:szCs w:val="24"/>
    </w:rPr>
  </w:style>
  <w:style w:type="character" w:customStyle="1" w:styleId="hps">
    <w:name w:val="hps"/>
    <w:basedOn w:val="a0"/>
    <w:rsid w:val="00E45AB5"/>
  </w:style>
  <w:style w:type="table" w:customStyle="1" w:styleId="13">
    <w:name w:val="Сетка таблицы1"/>
    <w:basedOn w:val="a1"/>
    <w:next w:val="af2"/>
    <w:uiPriority w:val="59"/>
    <w:rsid w:val="002A54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E44CC9"/>
    <w:rPr>
      <w:rFonts w:asciiTheme="majorHAnsi" w:eastAsiaTheme="majorEastAsia" w:hAnsiTheme="majorHAnsi" w:cstheme="majorBidi"/>
      <w:snapToGrid w:val="0"/>
      <w:color w:val="243F60" w:themeColor="accent1" w:themeShade="7F"/>
    </w:rPr>
  </w:style>
  <w:style w:type="paragraph" w:styleId="afb">
    <w:name w:val="TOC Heading"/>
    <w:basedOn w:val="1"/>
    <w:next w:val="a"/>
    <w:uiPriority w:val="39"/>
    <w:unhideWhenUsed/>
    <w:qFormat/>
    <w:rsid w:val="00413289"/>
    <w:pPr>
      <w:keepLines/>
      <w:widowControl/>
      <w:autoSpaceDE/>
      <w:autoSpaceDN/>
      <w:adjustRightInd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snapToGrid/>
      <w:color w:val="365F91" w:themeColor="accent1" w:themeShade="BF"/>
      <w:kern w:val="0"/>
    </w:rPr>
  </w:style>
  <w:style w:type="paragraph" w:customStyle="1" w:styleId="FORMATTEXT">
    <w:name w:val=".FORMATTEXT"/>
    <w:uiPriority w:val="99"/>
    <w:rsid w:val="007D608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c">
    <w:name w:val="annotation reference"/>
    <w:basedOn w:val="a0"/>
    <w:uiPriority w:val="99"/>
    <w:semiHidden/>
    <w:unhideWhenUsed/>
    <w:rsid w:val="00A91E8E"/>
    <w:rPr>
      <w:sz w:val="16"/>
      <w:szCs w:val="16"/>
    </w:rPr>
  </w:style>
  <w:style w:type="paragraph" w:styleId="afd">
    <w:name w:val="annotation subject"/>
    <w:basedOn w:val="aa"/>
    <w:next w:val="aa"/>
    <w:link w:val="afe"/>
    <w:semiHidden/>
    <w:unhideWhenUsed/>
    <w:rsid w:val="00A91E8E"/>
    <w:rPr>
      <w:b/>
      <w:bCs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91E8E"/>
    <w:rPr>
      <w:rFonts w:ascii="Arial" w:hAnsi="Arial" w:cs="Arial"/>
      <w:snapToGrid w:val="0"/>
    </w:rPr>
  </w:style>
  <w:style w:type="character" w:customStyle="1" w:styleId="afe">
    <w:name w:val="Тема примечания Знак"/>
    <w:basedOn w:val="ab"/>
    <w:link w:val="afd"/>
    <w:semiHidden/>
    <w:rsid w:val="00A91E8E"/>
    <w:rPr>
      <w:rFonts w:ascii="Arial" w:hAnsi="Arial" w:cs="Arial"/>
      <w:b/>
      <w:bCs/>
      <w:snapToGrid w:val="0"/>
    </w:rPr>
  </w:style>
  <w:style w:type="character" w:customStyle="1" w:styleId="aff">
    <w:name w:val="раздел Знак"/>
    <w:link w:val="aff0"/>
    <w:qFormat/>
    <w:rsid w:val="001E5267"/>
    <w:rPr>
      <w:rFonts w:ascii="Arial" w:eastAsia="Arial" w:hAnsi="Arial" w:cs="Calibri"/>
      <w:b/>
      <w:kern w:val="2"/>
      <w:sz w:val="28"/>
      <w:lang w:eastAsia="ar-SA"/>
    </w:rPr>
  </w:style>
  <w:style w:type="character" w:customStyle="1" w:styleId="atn">
    <w:name w:val="atn"/>
    <w:basedOn w:val="a0"/>
    <w:qFormat/>
    <w:rsid w:val="001E5267"/>
  </w:style>
  <w:style w:type="paragraph" w:customStyle="1" w:styleId="aff0">
    <w:name w:val="раздел"/>
    <w:link w:val="aff"/>
    <w:qFormat/>
    <w:rsid w:val="001E5267"/>
    <w:pPr>
      <w:suppressAutoHyphens/>
      <w:spacing w:line="360" w:lineRule="auto"/>
      <w:ind w:firstLine="720"/>
      <w:jc w:val="center"/>
    </w:pPr>
    <w:rPr>
      <w:rFonts w:ascii="Arial" w:eastAsia="Arial" w:hAnsi="Arial" w:cs="Calibri"/>
      <w:b/>
      <w:kern w:val="2"/>
      <w:sz w:val="28"/>
      <w:lang w:eastAsia="ar-SA"/>
    </w:rPr>
  </w:style>
  <w:style w:type="paragraph" w:styleId="aff1">
    <w:name w:val="No Spacing"/>
    <w:uiPriority w:val="1"/>
    <w:qFormat/>
    <w:rsid w:val="001E5267"/>
    <w:pPr>
      <w:ind w:firstLine="720"/>
    </w:pPr>
    <w:rPr>
      <w:rFonts w:ascii="Arial" w:hAnsi="Arial" w:cs="Arial"/>
      <w:kern w:val="2"/>
      <w:sz w:val="24"/>
      <w:szCs w:val="24"/>
      <w:lang w:eastAsia="ar-SA"/>
    </w:rPr>
  </w:style>
  <w:style w:type="paragraph" w:styleId="aff2">
    <w:name w:val="Revision"/>
    <w:hidden/>
    <w:uiPriority w:val="99"/>
    <w:semiHidden/>
    <w:rsid w:val="00A30A2A"/>
    <w:rPr>
      <w:rFonts w:ascii="Arial" w:hAnsi="Arial" w:cs="Arial"/>
      <w:snapToGrid w:val="0"/>
    </w:rPr>
  </w:style>
  <w:style w:type="paragraph" w:customStyle="1" w:styleId="Default">
    <w:name w:val="Default"/>
    <w:rsid w:val="006A412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ff3">
    <w:name w:val="Subtitle"/>
    <w:basedOn w:val="a"/>
    <w:next w:val="a"/>
    <w:link w:val="aff4"/>
    <w:qFormat/>
    <w:rsid w:val="00DF4E18"/>
    <w:pPr>
      <w:spacing w:line="360" w:lineRule="auto"/>
      <w:ind w:firstLine="709"/>
      <w:jc w:val="both"/>
    </w:pPr>
    <w:rPr>
      <w:b/>
      <w:bCs/>
      <w:sz w:val="24"/>
      <w:szCs w:val="24"/>
    </w:rPr>
  </w:style>
  <w:style w:type="character" w:customStyle="1" w:styleId="aff4">
    <w:name w:val="Подзаголовок Знак"/>
    <w:basedOn w:val="a0"/>
    <w:link w:val="aff3"/>
    <w:rsid w:val="00DF4E18"/>
    <w:rPr>
      <w:rFonts w:ascii="Arial" w:hAnsi="Arial" w:cs="Arial"/>
      <w:b/>
      <w:bCs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5.e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emf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emf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10.emf"/><Relationship Id="rId28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Relationship Id="rId22" Type="http://schemas.openxmlformats.org/officeDocument/2006/relationships/image" Target="media/image9.jpeg"/><Relationship Id="rId27" Type="http://schemas.openxmlformats.org/officeDocument/2006/relationships/header" Target="header4.xm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CDAAF-EA07-4447-8329-3368C367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29</Pages>
  <Words>3921</Words>
  <Characters>26042</Characters>
  <Application>Microsoft Office Word</Application>
  <DocSecurity>0</DocSecurity>
  <Lines>217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СОДЕРЖАНИЕ</vt:lpstr>
      <vt:lpstr>СОДЕРЖАНИЕ</vt:lpstr>
    </vt:vector>
  </TitlesOfParts>
  <Company>ETS</Company>
  <LinksUpToDate>false</LinksUpToDate>
  <CharactersWithSpaces>29904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Manzon</dc:creator>
  <cp:lastModifiedBy>Дементьева Анна Геннадьевна</cp:lastModifiedBy>
  <cp:revision>27</cp:revision>
  <cp:lastPrinted>2021-07-20T10:48:00Z</cp:lastPrinted>
  <dcterms:created xsi:type="dcterms:W3CDTF">2022-07-19T07:54:00Z</dcterms:created>
  <dcterms:modified xsi:type="dcterms:W3CDTF">2023-08-16T06:04:00Z</dcterms:modified>
</cp:coreProperties>
</file>